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CD229E" w:rsidP="00CD229E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733E6B8F" wp14:editId="3CB1535F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4EF3" w:rsidRPr="00C44EF3" w:rsidRDefault="00C44EF3" w:rsidP="00C44EF3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44EF3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850DAB" w:rsidRPr="00C44EF3" w:rsidRDefault="00C44EF3" w:rsidP="00C44EF3">
      <w:pPr>
        <w:spacing w:line="256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4EF3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364" w:type="dxa"/>
        <w:tblInd w:w="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7"/>
        <w:gridCol w:w="3544"/>
        <w:gridCol w:w="4253"/>
      </w:tblGrid>
      <w:tr w:rsidR="001F6262" w:rsidRPr="00C44EF3" w:rsidTr="001F62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الدراسي ورمزه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أخلاقيات وتشريعات مهنة 503</w:t>
            </w: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GE</w:t>
            </w:r>
          </w:p>
        </w:tc>
      </w:tr>
      <w:tr w:rsidR="001F6262" w:rsidRPr="00C44EF3" w:rsidTr="001F62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أ. محمد صالح بن رمضان</w:t>
            </w:r>
          </w:p>
        </w:tc>
      </w:tr>
      <w:tr w:rsidR="001F6262" w:rsidRPr="00C44EF3" w:rsidTr="001F62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العام</w:t>
            </w:r>
          </w:p>
        </w:tc>
      </w:tr>
      <w:tr w:rsidR="001F6262" w:rsidRPr="00C44EF3" w:rsidTr="001F62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جميع الأقسام</w:t>
            </w: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بالكلية</w:t>
            </w:r>
          </w:p>
        </w:tc>
      </w:tr>
      <w:tr w:rsidR="001F6262" w:rsidRPr="00C44EF3" w:rsidTr="001F62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28</w:t>
            </w:r>
          </w:p>
        </w:tc>
      </w:tr>
      <w:tr w:rsidR="001F6262" w:rsidRPr="00C44EF3" w:rsidTr="001F62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العربية</w:t>
            </w:r>
          </w:p>
        </w:tc>
      </w:tr>
      <w:tr w:rsidR="001F6262" w:rsidRPr="00C44EF3" w:rsidTr="001F62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الخامس</w:t>
            </w:r>
          </w:p>
        </w:tc>
      </w:tr>
      <w:tr w:rsidR="001F6262" w:rsidRPr="00C44EF3" w:rsidTr="001F6262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F6262" w:rsidRPr="00C44EF3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4EF3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2010 / 2011 جامعة سبها </w:t>
            </w:r>
          </w:p>
        </w:tc>
      </w:tr>
    </w:tbl>
    <w:p w:rsidR="00850DAB" w:rsidRDefault="00850DAB">
      <w:pPr>
        <w:rPr>
          <w:rtl/>
        </w:rPr>
      </w:pPr>
    </w:p>
    <w:p w:rsidR="001F6262" w:rsidRPr="001F6262" w:rsidRDefault="001F6262" w:rsidP="001F6262">
      <w:pPr>
        <w:tabs>
          <w:tab w:val="num" w:pos="3487"/>
        </w:tabs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1F6262">
        <w:rPr>
          <w:rFonts w:ascii="Calibri" w:eastAsia="Times New Roman" w:hAnsi="Calibri" w:cs="Calibri"/>
          <w:b/>
          <w:bCs/>
          <w:sz w:val="28"/>
          <w:szCs w:val="28"/>
          <w:rtl/>
        </w:rPr>
        <w:t>أهداف المقرر</w:t>
      </w:r>
    </w:p>
    <w:p w:rsidR="001F6262" w:rsidRPr="003C7F61" w:rsidRDefault="001F6262" w:rsidP="003C7F61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3C7F61">
        <w:rPr>
          <w:rFonts w:ascii="Calibri" w:eastAsia="Times New Roman" w:hAnsi="Calibri" w:cs="Calibri"/>
          <w:sz w:val="32"/>
          <w:szCs w:val="32"/>
          <w:rtl/>
        </w:rPr>
        <w:t>التخلق بخلق القرءان والاقتداء بسيرة المصطفى عليه الصلاة والسلام.</w:t>
      </w:r>
    </w:p>
    <w:p w:rsidR="001F6262" w:rsidRPr="003C7F61" w:rsidRDefault="001F6262" w:rsidP="001F6262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3C7F61">
        <w:rPr>
          <w:rFonts w:ascii="Calibri" w:eastAsia="Times New Roman" w:hAnsi="Calibri" w:cs="Calibri"/>
          <w:sz w:val="32"/>
          <w:szCs w:val="32"/>
          <w:rtl/>
        </w:rPr>
        <w:t xml:space="preserve">الإخلاص في العمل واستشعار العبودية تمشياً مع قول الرسول أن الله يحب إذا عمل أحدكم عملاً أن </w:t>
      </w:r>
      <w:proofErr w:type="gramStart"/>
      <w:r w:rsidRPr="003C7F61">
        <w:rPr>
          <w:rFonts w:ascii="Calibri" w:eastAsia="Times New Roman" w:hAnsi="Calibri" w:cs="Calibri"/>
          <w:sz w:val="32"/>
          <w:szCs w:val="32"/>
          <w:rtl/>
        </w:rPr>
        <w:t>يتقنه .</w:t>
      </w:r>
      <w:proofErr w:type="gramEnd"/>
    </w:p>
    <w:p w:rsidR="001F6262" w:rsidRPr="003C7F61" w:rsidRDefault="001F6262" w:rsidP="001F6262">
      <w:pPr>
        <w:numPr>
          <w:ilvl w:val="0"/>
          <w:numId w:val="2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3C7F61">
        <w:rPr>
          <w:rFonts w:ascii="Calibri" w:eastAsia="Times New Roman" w:hAnsi="Calibri" w:cs="Calibri"/>
          <w:sz w:val="32"/>
          <w:szCs w:val="32"/>
          <w:rtl/>
        </w:rPr>
        <w:t xml:space="preserve">معرفة الطالب أن التحلي بالأخلاق الفاضلة يؤدي إلى الدخول الجنة </w:t>
      </w:r>
    </w:p>
    <w:p w:rsidR="001F6262" w:rsidRPr="003C7F61" w:rsidRDefault="001F6262" w:rsidP="001F6262">
      <w:pPr>
        <w:numPr>
          <w:ilvl w:val="0"/>
          <w:numId w:val="2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3C7F61">
        <w:rPr>
          <w:rFonts w:ascii="Calibri" w:eastAsia="Times New Roman" w:hAnsi="Calibri" w:cs="Calibri"/>
          <w:sz w:val="32"/>
          <w:szCs w:val="32"/>
          <w:rtl/>
        </w:rPr>
        <w:t>أن يعرف الطالب بأن تخصصه في المجال الطبي أمانة يتحتم عليه حفظ تلك الأمانة والتي من بينها حفظ أسرار المريض.</w:t>
      </w:r>
    </w:p>
    <w:p w:rsidR="001F6262" w:rsidRPr="001F6262" w:rsidRDefault="001F6262" w:rsidP="001F6262">
      <w:pPr>
        <w:spacing w:before="240" w:after="240" w:line="240" w:lineRule="auto"/>
        <w:ind w:right="1276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1F6262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محتوى المقرر</w:t>
      </w:r>
    </w:p>
    <w:tbl>
      <w:tblPr>
        <w:bidiVisual/>
        <w:tblW w:w="7796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28"/>
        <w:gridCol w:w="1276"/>
        <w:gridCol w:w="992"/>
      </w:tblGrid>
      <w:tr w:rsidR="001F6262" w:rsidRPr="00CD229E" w:rsidTr="00CD229E">
        <w:trPr>
          <w:trHeight w:hRule="exact" w:val="719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262" w:rsidRPr="00CD229E" w:rsidRDefault="001F6262" w:rsidP="001F6262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262" w:rsidRPr="00CD229E" w:rsidRDefault="001F6262" w:rsidP="001F6262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6262" w:rsidRPr="00CD229E" w:rsidRDefault="001F6262" w:rsidP="001F6262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محاضرة</w:t>
            </w:r>
          </w:p>
        </w:tc>
      </w:tr>
      <w:tr w:rsidR="001F6262" w:rsidRPr="00CD229E" w:rsidTr="00CD229E">
        <w:trPr>
          <w:trHeight w:hRule="exact" w:val="531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مكانة الاخلاق في الإسلام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</w:tr>
      <w:tr w:rsidR="001F6262" w:rsidRPr="00CD229E" w:rsidTr="00CD229E">
        <w:trPr>
          <w:trHeight w:hRule="exact" w:val="531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gramStart"/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الإجهاض ،</w:t>
            </w:r>
            <w:proofErr w:type="gramEnd"/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خصائص الاخلاق في الإسلام 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</w:tr>
      <w:tr w:rsidR="001F6262" w:rsidRPr="00CD229E" w:rsidTr="00CD229E">
        <w:trPr>
          <w:trHeight w:hRule="exact" w:val="561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صفات وخصائص المهن الطبي المساعد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1F6262" w:rsidRPr="00CD229E" w:rsidTr="00CD229E">
        <w:trPr>
          <w:trHeight w:hRule="exact" w:val="555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الطب مهنة </w:t>
            </w:r>
            <w:proofErr w:type="gramStart"/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إنسانية ،</w:t>
            </w:r>
            <w:proofErr w:type="gramEnd"/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أهمية الطب ،مقاصد الطب.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1F6262" w:rsidRPr="00CD229E" w:rsidTr="00CD229E">
        <w:trPr>
          <w:trHeight w:hRule="exact" w:val="563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العجلة من الشيطان.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1F6262" w:rsidRPr="00CD229E" w:rsidTr="00CD229E">
        <w:trPr>
          <w:trHeight w:hRule="exact" w:val="525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علم الأديان وعلم الابدان.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1F6262" w:rsidRPr="00CD229E" w:rsidTr="00CD229E">
        <w:trPr>
          <w:trHeight w:hRule="exact" w:val="862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المسؤولية الطبية في تقرير الاخلاقيات، المحظورات على الطبيب والمهني الطبي المساعد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1F6262" w:rsidRPr="00CD229E" w:rsidTr="00CD229E">
        <w:trPr>
          <w:trHeight w:hRule="exact" w:val="578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المهن الطبية </w:t>
            </w:r>
            <w:proofErr w:type="gramStart"/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المساعدة ،المسؤولية</w:t>
            </w:r>
            <w:proofErr w:type="gramEnd"/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الصحية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1F6262" w:rsidRPr="00CD229E" w:rsidTr="00CD229E">
        <w:trPr>
          <w:trHeight w:hRule="exact" w:val="577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مفهوم الصبر وأنواعه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1F6262" w:rsidRPr="00CD229E" w:rsidTr="00CD229E">
        <w:trPr>
          <w:trHeight w:hRule="exact" w:val="601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11"/>
              </w:numPr>
              <w:spacing w:after="200" w:line="360" w:lineRule="auto"/>
              <w:contextualSpacing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مواطن الصبر والجزاء عليها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  <w:tr w:rsidR="001F6262" w:rsidRPr="00CD229E" w:rsidTr="00CD229E">
        <w:trPr>
          <w:trHeight w:hRule="exact" w:val="622"/>
        </w:trPr>
        <w:tc>
          <w:tcPr>
            <w:tcW w:w="5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التعريف بمقاصد الشريعة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CD229E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D229E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</w:tr>
    </w:tbl>
    <w:p w:rsidR="001F6262" w:rsidRPr="001F6262" w:rsidRDefault="001F6262" w:rsidP="001F6262">
      <w:pPr>
        <w:spacing w:before="240" w:after="240" w:line="240" w:lineRule="auto"/>
        <w:ind w:right="1560"/>
        <w:rPr>
          <w:rFonts w:ascii="Calibri" w:eastAsia="Times New Roman" w:hAnsi="Calibri" w:cs="Calibri"/>
          <w:b/>
          <w:bCs/>
          <w:sz w:val="28"/>
          <w:szCs w:val="28"/>
        </w:rPr>
      </w:pPr>
      <w:r w:rsidRPr="001F6262">
        <w:rPr>
          <w:rFonts w:ascii="Calibri" w:eastAsia="Times New Roman" w:hAnsi="Calibri" w:cs="Calibri"/>
          <w:b/>
          <w:bCs/>
          <w:sz w:val="28"/>
          <w:szCs w:val="28"/>
          <w:rtl/>
        </w:rPr>
        <w:t>طرق التدريس</w:t>
      </w:r>
    </w:p>
    <w:p w:rsidR="00CD229E" w:rsidRPr="001F6262" w:rsidRDefault="001F6262" w:rsidP="00CD229E">
      <w:pPr>
        <w:numPr>
          <w:ilvl w:val="0"/>
          <w:numId w:val="12"/>
        </w:numPr>
        <w:shd w:val="clear" w:color="auto" w:fill="FFFFFF"/>
        <w:spacing w:before="240" w:after="240" w:line="240" w:lineRule="auto"/>
        <w:contextualSpacing/>
        <w:rPr>
          <w:rFonts w:ascii="Calibri" w:eastAsia="Times New Roman" w:hAnsi="Calibri" w:cs="Calibri"/>
          <w:sz w:val="28"/>
          <w:szCs w:val="28"/>
        </w:rPr>
      </w:pPr>
      <w:r w:rsidRPr="001F6262">
        <w:rPr>
          <w:rFonts w:ascii="Calibri" w:eastAsia="Times New Roman" w:hAnsi="Calibri" w:cs="Calibri"/>
          <w:sz w:val="28"/>
          <w:szCs w:val="28"/>
          <w:rtl/>
        </w:rPr>
        <w:t xml:space="preserve">محاضرات </w:t>
      </w:r>
      <w:r w:rsidR="00CD229E">
        <w:rPr>
          <w:rFonts w:ascii="Calibri" w:eastAsia="Times New Roman" w:hAnsi="Calibri" w:cs="Calibri" w:hint="cs"/>
          <w:sz w:val="28"/>
          <w:szCs w:val="28"/>
          <w:rtl/>
        </w:rPr>
        <w:t xml:space="preserve">                        </w:t>
      </w:r>
      <w:r w:rsidR="00CD229E" w:rsidRPr="001F6262">
        <w:rPr>
          <w:rFonts w:ascii="Calibri" w:eastAsia="Times New Roman" w:hAnsi="Calibri" w:cs="Calibri"/>
          <w:sz w:val="28"/>
          <w:szCs w:val="28"/>
          <w:rtl/>
        </w:rPr>
        <w:t xml:space="preserve">واجبات </w:t>
      </w:r>
      <w:r w:rsidR="00CD229E">
        <w:rPr>
          <w:rFonts w:ascii="Calibri" w:eastAsia="Times New Roman" w:hAnsi="Calibri" w:cs="Calibri" w:hint="cs"/>
          <w:sz w:val="28"/>
          <w:szCs w:val="28"/>
          <w:rtl/>
        </w:rPr>
        <w:t xml:space="preserve">                          </w:t>
      </w:r>
      <w:r w:rsidR="00CD229E" w:rsidRPr="001F6262">
        <w:rPr>
          <w:rFonts w:ascii="Calibri" w:eastAsia="Times New Roman" w:hAnsi="Calibri" w:cs="Calibri"/>
          <w:sz w:val="28"/>
          <w:szCs w:val="28"/>
          <w:rtl/>
        </w:rPr>
        <w:t>ورقات عمل</w:t>
      </w:r>
    </w:p>
    <w:p w:rsidR="001F6262" w:rsidRPr="001F6262" w:rsidRDefault="001F6262" w:rsidP="00CD229E">
      <w:pPr>
        <w:shd w:val="clear" w:color="auto" w:fill="FFFFFF"/>
        <w:spacing w:before="240" w:after="240" w:line="240" w:lineRule="auto"/>
        <w:ind w:left="1253"/>
        <w:contextualSpacing/>
        <w:rPr>
          <w:rFonts w:ascii="Calibri" w:eastAsia="Times New Roman" w:hAnsi="Calibri" w:cs="Calibri"/>
          <w:sz w:val="28"/>
          <w:szCs w:val="28"/>
        </w:rPr>
      </w:pPr>
    </w:p>
    <w:p w:rsidR="001F6262" w:rsidRPr="001F6262" w:rsidRDefault="001F6262" w:rsidP="001F6262">
      <w:pPr>
        <w:spacing w:before="240" w:after="240" w:line="240" w:lineRule="auto"/>
        <w:ind w:right="1560"/>
        <w:rPr>
          <w:rFonts w:ascii="Calibri" w:eastAsia="Times New Roman" w:hAnsi="Calibri" w:cs="Calibri"/>
          <w:b/>
          <w:bCs/>
          <w:sz w:val="28"/>
          <w:szCs w:val="28"/>
        </w:rPr>
      </w:pPr>
      <w:r w:rsidRPr="001F6262">
        <w:rPr>
          <w:rFonts w:ascii="Calibri" w:eastAsia="Times New Roman" w:hAnsi="Calibri" w:cs="Calibri"/>
          <w:b/>
          <w:bCs/>
          <w:sz w:val="28"/>
          <w:szCs w:val="28"/>
          <w:rtl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1F6262" w:rsidRPr="001F6262" w:rsidTr="001F6262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1F6262" w:rsidRPr="001F6262" w:rsidTr="001F6262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الامتحان النصفي الأول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بعد خمسة محاضرات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15%</w:t>
            </w:r>
          </w:p>
        </w:tc>
      </w:tr>
      <w:tr w:rsidR="001F6262" w:rsidRPr="001F6262" w:rsidTr="001F6262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واجبات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أسبوعيا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10%</w:t>
            </w:r>
          </w:p>
        </w:tc>
      </w:tr>
      <w:tr w:rsidR="001F6262" w:rsidRPr="001F6262" w:rsidTr="001F6262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بعد 9 محاضرات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15%</w:t>
            </w:r>
          </w:p>
        </w:tc>
      </w:tr>
      <w:tr w:rsidR="001F6262" w:rsidRPr="001F6262" w:rsidTr="001F6262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الأسبوع الرابع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262" w:rsidRPr="001F6262" w:rsidRDefault="001F6262" w:rsidP="001F6262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bidi="ar-LY"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60%</w:t>
            </w:r>
          </w:p>
        </w:tc>
      </w:tr>
      <w:tr w:rsidR="00CD229E" w:rsidRPr="001F6262" w:rsidTr="001F6262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E" w:rsidRPr="001F6262" w:rsidRDefault="00CD229E" w:rsidP="001F6262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29E" w:rsidRPr="001F6262" w:rsidRDefault="00CD229E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E" w:rsidRPr="001F6262" w:rsidRDefault="00CD229E" w:rsidP="001F6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29E" w:rsidRPr="001F6262" w:rsidRDefault="00CD229E" w:rsidP="001F6262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  <w:lang w:bidi="ar-LY"/>
              </w:rPr>
              <w:t>100%</w:t>
            </w:r>
          </w:p>
        </w:tc>
      </w:tr>
    </w:tbl>
    <w:p w:rsidR="001F6262" w:rsidRDefault="001F6262" w:rsidP="001F6262">
      <w:pPr>
        <w:tabs>
          <w:tab w:val="left" w:pos="1927"/>
        </w:tabs>
        <w:spacing w:before="240" w:after="240" w:line="240" w:lineRule="auto"/>
        <w:ind w:left="533" w:right="1843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1F6262" w:rsidRPr="001F6262" w:rsidRDefault="001F6262" w:rsidP="001F6262">
      <w:pPr>
        <w:tabs>
          <w:tab w:val="left" w:pos="1927"/>
        </w:tabs>
        <w:spacing w:before="240" w:after="240" w:line="240" w:lineRule="auto"/>
        <w:ind w:left="533" w:right="1843"/>
        <w:rPr>
          <w:rFonts w:ascii="Calibri" w:eastAsia="Times New Roman" w:hAnsi="Calibri" w:cs="Calibri"/>
          <w:b/>
          <w:bCs/>
          <w:sz w:val="28"/>
          <w:szCs w:val="28"/>
        </w:rPr>
      </w:pPr>
      <w:r w:rsidRPr="001F6262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المراجع والدوريات</w:t>
      </w:r>
    </w:p>
    <w:tbl>
      <w:tblPr>
        <w:tblStyle w:val="a3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709"/>
        <w:gridCol w:w="3852"/>
        <w:gridCol w:w="982"/>
        <w:gridCol w:w="1884"/>
        <w:gridCol w:w="1220"/>
      </w:tblGrid>
      <w:tr w:rsidR="001F6262" w:rsidRPr="001F6262" w:rsidTr="001F6262">
        <w:tc>
          <w:tcPr>
            <w:tcW w:w="709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385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عنوان المرجع </w:t>
            </w:r>
          </w:p>
        </w:tc>
        <w:tc>
          <w:tcPr>
            <w:tcW w:w="98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884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1220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1F6262" w:rsidRPr="001F6262" w:rsidTr="001F6262">
        <w:tc>
          <w:tcPr>
            <w:tcW w:w="709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5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القرءان الكريم والسنة النبوية الشريفة </w:t>
            </w:r>
          </w:p>
        </w:tc>
        <w:tc>
          <w:tcPr>
            <w:tcW w:w="98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4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R="001F6262" w:rsidRPr="001F6262" w:rsidTr="001F6262">
        <w:tc>
          <w:tcPr>
            <w:tcW w:w="709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5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أخلاقيات المهنة الصحية </w:t>
            </w:r>
          </w:p>
        </w:tc>
        <w:tc>
          <w:tcPr>
            <w:tcW w:w="98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الاولى</w:t>
            </w:r>
          </w:p>
        </w:tc>
        <w:tc>
          <w:tcPr>
            <w:tcW w:w="1884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محمد </w:t>
            </w:r>
            <w:proofErr w:type="spellStart"/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السامعي</w:t>
            </w:r>
            <w:proofErr w:type="spellEnd"/>
          </w:p>
        </w:tc>
        <w:tc>
          <w:tcPr>
            <w:tcW w:w="1220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المكتبة</w:t>
            </w:r>
          </w:p>
        </w:tc>
      </w:tr>
      <w:tr w:rsidR="001F6262" w:rsidRPr="001F6262" w:rsidTr="001F6262">
        <w:tc>
          <w:tcPr>
            <w:tcW w:w="709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5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شرح الأحوال الشخصية</w:t>
            </w:r>
          </w:p>
        </w:tc>
        <w:tc>
          <w:tcPr>
            <w:tcW w:w="98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الثانية</w:t>
            </w:r>
          </w:p>
        </w:tc>
        <w:tc>
          <w:tcPr>
            <w:tcW w:w="1884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زكي الدين شعبان</w:t>
            </w:r>
          </w:p>
        </w:tc>
        <w:tc>
          <w:tcPr>
            <w:tcW w:w="1220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المكتبة</w:t>
            </w:r>
          </w:p>
        </w:tc>
      </w:tr>
      <w:tr w:rsidR="001F6262" w:rsidRPr="001F6262" w:rsidTr="001F6262">
        <w:tc>
          <w:tcPr>
            <w:tcW w:w="709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5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النظام القانوني في النشاط الصحي العام</w:t>
            </w:r>
          </w:p>
        </w:tc>
        <w:tc>
          <w:tcPr>
            <w:tcW w:w="98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......</w:t>
            </w:r>
          </w:p>
        </w:tc>
        <w:tc>
          <w:tcPr>
            <w:tcW w:w="1884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صالح مفتاح علام</w:t>
            </w:r>
          </w:p>
        </w:tc>
        <w:tc>
          <w:tcPr>
            <w:tcW w:w="1220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المكتبة</w:t>
            </w:r>
          </w:p>
        </w:tc>
      </w:tr>
      <w:tr w:rsidR="001F6262" w:rsidRPr="001F6262" w:rsidTr="001F6262">
        <w:tc>
          <w:tcPr>
            <w:tcW w:w="709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5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القانون رقم 10 لسنة 84 بشأن الزواج والطلاق وآثارهما </w:t>
            </w:r>
          </w:p>
        </w:tc>
        <w:tc>
          <w:tcPr>
            <w:tcW w:w="982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.....</w:t>
            </w:r>
          </w:p>
        </w:tc>
        <w:tc>
          <w:tcPr>
            <w:tcW w:w="1884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الأحوال المدنية </w:t>
            </w:r>
          </w:p>
        </w:tc>
        <w:tc>
          <w:tcPr>
            <w:tcW w:w="1220" w:type="dxa"/>
          </w:tcPr>
          <w:p w:rsidR="001F6262" w:rsidRPr="001F6262" w:rsidRDefault="001F6262" w:rsidP="001F6262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1F62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الانترنت</w:t>
            </w:r>
          </w:p>
        </w:tc>
      </w:tr>
    </w:tbl>
    <w:p w:rsidR="001F6262" w:rsidRDefault="001F6262" w:rsidP="001F6262">
      <w:pPr>
        <w:shd w:val="clear" w:color="auto" w:fill="FFFFFF"/>
        <w:spacing w:before="240" w:after="240" w:line="240" w:lineRule="auto"/>
        <w:ind w:left="533"/>
        <w:rPr>
          <w:rFonts w:ascii="Times New Roman" w:eastAsia="Times New Roman" w:hAnsi="Times New Roman" w:cs="AL-Mateen"/>
          <w:b/>
          <w:bCs/>
          <w:sz w:val="32"/>
          <w:szCs w:val="32"/>
          <w:highlight w:val="lightGray"/>
          <w:rtl/>
        </w:rPr>
      </w:pPr>
    </w:p>
    <w:p w:rsidR="001F6262" w:rsidRDefault="001F6262" w:rsidP="001F6262">
      <w:pPr>
        <w:shd w:val="clear" w:color="auto" w:fill="FFFFFF"/>
        <w:spacing w:before="240" w:after="240" w:line="240" w:lineRule="auto"/>
        <w:ind w:left="533"/>
        <w:rPr>
          <w:rFonts w:ascii="Times New Roman" w:eastAsia="Times New Roman" w:hAnsi="Times New Roman" w:cs="AL-Mateen"/>
          <w:b/>
          <w:bCs/>
          <w:sz w:val="32"/>
          <w:szCs w:val="32"/>
          <w:highlight w:val="lightGray"/>
          <w:rtl/>
        </w:rPr>
      </w:pPr>
    </w:p>
    <w:p w:rsidR="001F6262" w:rsidRDefault="001F6262" w:rsidP="001F6262">
      <w:pPr>
        <w:shd w:val="clear" w:color="auto" w:fill="FFFFFF"/>
        <w:spacing w:before="240" w:after="240" w:line="240" w:lineRule="auto"/>
        <w:ind w:left="533"/>
        <w:rPr>
          <w:rFonts w:ascii="Times New Roman" w:eastAsia="Times New Roman" w:hAnsi="Times New Roman" w:cs="AL-Mateen"/>
          <w:b/>
          <w:bCs/>
          <w:sz w:val="32"/>
          <w:szCs w:val="32"/>
          <w:highlight w:val="lightGray"/>
          <w:rtl/>
        </w:rPr>
      </w:pPr>
    </w:p>
    <w:p w:rsidR="001F6262" w:rsidRDefault="001F6262" w:rsidP="001F6262">
      <w:pPr>
        <w:shd w:val="clear" w:color="auto" w:fill="FFFFFF"/>
        <w:spacing w:before="240" w:after="240" w:line="240" w:lineRule="auto"/>
        <w:ind w:left="533"/>
        <w:rPr>
          <w:rFonts w:ascii="Times New Roman" w:eastAsia="Times New Roman" w:hAnsi="Times New Roman" w:cs="AL-Mateen"/>
          <w:b/>
          <w:bCs/>
          <w:sz w:val="32"/>
          <w:szCs w:val="32"/>
          <w:highlight w:val="lightGray"/>
          <w:rtl/>
        </w:rPr>
      </w:pPr>
    </w:p>
    <w:p w:rsidR="001F6262" w:rsidRDefault="001F6262" w:rsidP="001F6262">
      <w:pPr>
        <w:shd w:val="clear" w:color="auto" w:fill="FFFFFF"/>
        <w:spacing w:before="240" w:after="240" w:line="240" w:lineRule="auto"/>
        <w:ind w:left="533"/>
        <w:rPr>
          <w:rFonts w:ascii="Times New Roman" w:eastAsia="Times New Roman" w:hAnsi="Times New Roman" w:cs="AL-Mateen"/>
          <w:b/>
          <w:bCs/>
          <w:sz w:val="32"/>
          <w:szCs w:val="32"/>
          <w:highlight w:val="lightGray"/>
          <w:rtl/>
        </w:rPr>
      </w:pPr>
    </w:p>
    <w:p w:rsidR="001F6262" w:rsidRPr="001F6262" w:rsidRDefault="001F6262" w:rsidP="00CD229E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</w:t>
      </w:r>
      <w:r w:rsidR="00CD229E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و منسق الجودة ب</w:t>
      </w:r>
      <w:bookmarkStart w:id="0" w:name="_GoBack"/>
      <w:bookmarkEnd w:id="0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1F6262" w:rsidRPr="001F6262" w:rsidRDefault="001F6262" w:rsidP="001F6262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1F6262" w:rsidRPr="001F6262" w:rsidRDefault="001F6262" w:rsidP="001F6262">
      <w:pPr>
        <w:shd w:val="clear" w:color="auto" w:fill="FFFFFF"/>
        <w:spacing w:before="240" w:after="240" w:line="240" w:lineRule="auto"/>
        <w:ind w:left="533"/>
        <w:rPr>
          <w:rFonts w:ascii="Times New Roman" w:eastAsia="Times New Roman" w:hAnsi="Times New Roman" w:cs="AL-Mateen"/>
          <w:b/>
          <w:bCs/>
          <w:sz w:val="32"/>
          <w:szCs w:val="32"/>
          <w:highlight w:val="lightGray"/>
          <w:rtl/>
        </w:rPr>
      </w:pPr>
    </w:p>
    <w:p w:rsidR="001F6262" w:rsidRPr="001F6262" w:rsidRDefault="001F6262" w:rsidP="001F6262">
      <w:pPr>
        <w:spacing w:line="480" w:lineRule="auto"/>
        <w:rPr>
          <w:rFonts w:ascii="Calibri" w:hAnsi="Calibri" w:cs="Calibri"/>
        </w:rPr>
      </w:pPr>
    </w:p>
    <w:sectPr w:rsidR="001F6262" w:rsidRPr="001F6262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1C3"/>
    <w:multiLevelType w:val="hybridMultilevel"/>
    <w:tmpl w:val="344C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3487"/>
        </w:tabs>
        <w:ind w:left="3487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0BF2"/>
    <w:multiLevelType w:val="hybridMultilevel"/>
    <w:tmpl w:val="757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F072E"/>
    <w:multiLevelType w:val="hybridMultilevel"/>
    <w:tmpl w:val="24C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06DF"/>
    <w:multiLevelType w:val="hybridMultilevel"/>
    <w:tmpl w:val="AC14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379C"/>
    <w:multiLevelType w:val="hybridMultilevel"/>
    <w:tmpl w:val="AE90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636F0"/>
    <w:multiLevelType w:val="hybridMultilevel"/>
    <w:tmpl w:val="C4686C16"/>
    <w:lvl w:ilvl="0" w:tplc="04090009">
      <w:start w:val="1"/>
      <w:numFmt w:val="bullet"/>
      <w:lvlText w:val="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">
    <w:nsid w:val="61A845CA"/>
    <w:multiLevelType w:val="hybridMultilevel"/>
    <w:tmpl w:val="13E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C1FF3"/>
    <w:multiLevelType w:val="hybridMultilevel"/>
    <w:tmpl w:val="D46E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B494F"/>
    <w:multiLevelType w:val="hybridMultilevel"/>
    <w:tmpl w:val="2E30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3CA9"/>
    <w:multiLevelType w:val="hybridMultilevel"/>
    <w:tmpl w:val="454C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1F6262"/>
    <w:rsid w:val="003C7F61"/>
    <w:rsid w:val="00850DAB"/>
    <w:rsid w:val="00B314A3"/>
    <w:rsid w:val="00C44EF3"/>
    <w:rsid w:val="00CD229E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2022-06-05T23:03:00Z</cp:lastPrinted>
  <dcterms:created xsi:type="dcterms:W3CDTF">2022-06-05T16:35:00Z</dcterms:created>
  <dcterms:modified xsi:type="dcterms:W3CDTF">2022-06-08T19:39:00Z</dcterms:modified>
</cp:coreProperties>
</file>