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03" w:rsidRDefault="00210F03" w:rsidP="00210F03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40539B4F" wp14:editId="627A0AA1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F03" w:rsidRPr="00C45200" w:rsidRDefault="00210F03" w:rsidP="00210F03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210F03" w:rsidRPr="00C45200" w:rsidRDefault="00210F03" w:rsidP="00210F03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45200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8931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395"/>
      </w:tblGrid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الدراسي ورمزه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تاريخ ليبيا الحديث والمعاصر 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GE208.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أ. أبوبكر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عبدالسلام</w:t>
            </w:r>
            <w:proofErr w:type="gramEnd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لاغا.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العام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جميع الأقسام بالكلية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28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العربية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الثاني </w:t>
            </w:r>
          </w:p>
        </w:tc>
      </w:tr>
      <w:tr w:rsidR="00210F03" w:rsidRPr="00210F03" w:rsidTr="00210F03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10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2010/ 2011 جامعة سبها </w:t>
            </w:r>
          </w:p>
        </w:tc>
      </w:tr>
    </w:tbl>
    <w:p w:rsidR="00850DAB" w:rsidRDefault="00850DAB" w:rsidP="00210F03">
      <w:pPr>
        <w:rPr>
          <w:rtl/>
        </w:rPr>
      </w:pPr>
    </w:p>
    <w:p w:rsidR="00210F03" w:rsidRPr="00210F03" w:rsidRDefault="00210F03" w:rsidP="00210F03">
      <w:pPr>
        <w:tabs>
          <w:tab w:val="num" w:pos="3487"/>
        </w:tabs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210F03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210F03" w:rsidRPr="00210F03" w:rsidRDefault="00210F03" w:rsidP="00210F03">
      <w:pPr>
        <w:numPr>
          <w:ilvl w:val="0"/>
          <w:numId w:val="2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32"/>
          <w:szCs w:val="28"/>
        </w:rPr>
      </w:pPr>
      <w:r w:rsidRPr="00210F03">
        <w:rPr>
          <w:rFonts w:ascii="Calibri" w:eastAsia="Times New Roman" w:hAnsi="Calibri" w:cs="Calibri"/>
          <w:sz w:val="32"/>
          <w:szCs w:val="28"/>
          <w:rtl/>
        </w:rPr>
        <w:t>دفع الطالب إلى الاعتزاز بالوطن الذي ينتمي إليه على اعتبار أن التاريخ هو حلقة الوصل الذي تربط الأجيال اللاحقة بالأجيال السالفة.</w:t>
      </w:r>
    </w:p>
    <w:p w:rsidR="00210F03" w:rsidRPr="00210F03" w:rsidRDefault="00210F03" w:rsidP="00210F03">
      <w:pPr>
        <w:numPr>
          <w:ilvl w:val="0"/>
          <w:numId w:val="2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32"/>
          <w:szCs w:val="28"/>
        </w:rPr>
      </w:pPr>
      <w:r w:rsidRPr="00210F03">
        <w:rPr>
          <w:rFonts w:ascii="Calibri" w:eastAsia="Times New Roman" w:hAnsi="Calibri" w:cs="Calibri"/>
          <w:sz w:val="32"/>
          <w:szCs w:val="28"/>
          <w:rtl/>
        </w:rPr>
        <w:t>ربط الطالب بمقومات الأمة من الدين والأدب والأخلاق.</w:t>
      </w:r>
    </w:p>
    <w:p w:rsidR="00210F03" w:rsidRDefault="00210F03" w:rsidP="00210F03">
      <w:pPr>
        <w:numPr>
          <w:ilvl w:val="0"/>
          <w:numId w:val="2"/>
        </w:num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32"/>
          <w:szCs w:val="28"/>
        </w:rPr>
      </w:pPr>
      <w:r w:rsidRPr="00210F03">
        <w:rPr>
          <w:rFonts w:ascii="Calibri" w:eastAsia="Times New Roman" w:hAnsi="Calibri" w:cs="Calibri"/>
          <w:sz w:val="32"/>
          <w:szCs w:val="28"/>
          <w:rtl/>
        </w:rPr>
        <w:t>التعرف على الوجوه الاستعمارية التي مرت على ليبيا منذ سنة 1510ومابعدها.</w:t>
      </w:r>
    </w:p>
    <w:p w:rsidR="00210F03" w:rsidRDefault="00210F03" w:rsidP="00210F03">
      <w:p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32"/>
          <w:szCs w:val="28"/>
          <w:rtl/>
        </w:rPr>
      </w:pPr>
    </w:p>
    <w:p w:rsidR="00210F03" w:rsidRPr="00210F03" w:rsidRDefault="00210F03" w:rsidP="00210F03">
      <w:p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32"/>
          <w:szCs w:val="28"/>
        </w:rPr>
      </w:pPr>
    </w:p>
    <w:p w:rsidR="00210F03" w:rsidRPr="00210F03" w:rsidRDefault="00210F03" w:rsidP="00210F03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210F03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8647" w:type="dxa"/>
        <w:tblInd w:w="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75"/>
        <w:gridCol w:w="993"/>
      </w:tblGrid>
      <w:tr w:rsidR="00210F03" w:rsidRPr="00210F03" w:rsidTr="00210F03">
        <w:trPr>
          <w:trHeight w:hRule="exact" w:val="974"/>
        </w:trPr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03" w:rsidRPr="00210F03" w:rsidRDefault="00210F03" w:rsidP="00251E8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03" w:rsidRPr="00210F03" w:rsidRDefault="00210F03" w:rsidP="00251E8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03" w:rsidRPr="00210F03" w:rsidRDefault="00210F03" w:rsidP="00251E8C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</w:tr>
      <w:tr w:rsidR="00210F03" w:rsidRPr="00210F03" w:rsidTr="00210F03">
        <w:trPr>
          <w:trHeight w:hRule="exact" w:val="557"/>
        </w:trPr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نبذه مختصرة عن أحوال ليبيا قبل احتلال الأسبان لطرابلس.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</w:tr>
      <w:tr w:rsidR="00210F03" w:rsidRPr="00210F03" w:rsidTr="00210F03">
        <w:trPr>
          <w:trHeight w:hRule="exact" w:val="417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احتلال الأسبان لطرابلس أسبابه ونتائجه.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10F03" w:rsidRPr="00210F03" w:rsidTr="00210F03">
        <w:trPr>
          <w:trHeight w:hRule="exact" w:val="826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تنازل الإسبان عن طرابلس لمنظمة فرسان القديس يوحنا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وإحالتها لليبيا ومقاومة الليبيين للغزو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10F03" w:rsidRPr="00210F03" w:rsidTr="00210F03">
        <w:trPr>
          <w:trHeight w:hRule="exact" w:val="422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مجيء الأتراك العثمانيين الي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ليبيا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10F03" w:rsidRPr="00210F03" w:rsidTr="00210F03">
        <w:trPr>
          <w:trHeight w:hRule="exact" w:val="429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العهد العثماني الأول.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10F03" w:rsidRPr="00210F03" w:rsidTr="00210F03">
        <w:trPr>
          <w:trHeight w:hRule="exact" w:val="435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العهد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القرمانلي(</w:t>
            </w:r>
            <w:proofErr w:type="gramEnd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أشهر الولات القرمانليين)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10F03" w:rsidRPr="00210F03" w:rsidTr="00210F03">
        <w:trPr>
          <w:trHeight w:hRule="exact" w:val="427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انهيار الأسرة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القرمانلية(</w:t>
            </w:r>
            <w:proofErr w:type="gramEnd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الأسباب والنتائج)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10F03" w:rsidRPr="00210F03" w:rsidTr="00210F03">
        <w:trPr>
          <w:trHeight w:hRule="exact" w:val="404"/>
        </w:trPr>
        <w:tc>
          <w:tcPr>
            <w:tcW w:w="6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   العهد العثماني الثاني.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210F03" w:rsidRDefault="00210F03" w:rsidP="00210F03">
      <w:pPr>
        <w:rPr>
          <w:rtl/>
        </w:rPr>
      </w:pPr>
    </w:p>
    <w:p w:rsidR="00210F03" w:rsidRPr="00210F03" w:rsidRDefault="00210F03" w:rsidP="00210F03">
      <w:pPr>
        <w:rPr>
          <w:rFonts w:ascii="Calibri" w:hAnsi="Calibri" w:cs="Calibri"/>
          <w:b/>
          <w:bCs/>
          <w:sz w:val="32"/>
          <w:szCs w:val="32"/>
          <w:rtl/>
        </w:rPr>
      </w:pPr>
      <w:r w:rsidRPr="00210F03">
        <w:rPr>
          <w:rFonts w:ascii="Calibri" w:hAnsi="Calibri" w:cs="Calibri"/>
          <w:b/>
          <w:bCs/>
          <w:sz w:val="32"/>
          <w:szCs w:val="32"/>
          <w:rtl/>
        </w:rPr>
        <w:t xml:space="preserve">طرق التدريس </w:t>
      </w:r>
    </w:p>
    <w:p w:rsidR="00210F03" w:rsidRPr="00210F03" w:rsidRDefault="00210F03" w:rsidP="00210F03">
      <w:pPr>
        <w:numPr>
          <w:ilvl w:val="0"/>
          <w:numId w:val="3"/>
        </w:numPr>
        <w:shd w:val="clear" w:color="auto" w:fill="FFFFFF"/>
        <w:spacing w:before="240" w:after="240" w:line="240" w:lineRule="auto"/>
        <w:contextualSpacing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10F03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محاضرات</w:t>
      </w:r>
    </w:p>
    <w:p w:rsidR="00210F03" w:rsidRPr="00210F03" w:rsidRDefault="00210F03" w:rsidP="00210F03">
      <w:pPr>
        <w:numPr>
          <w:ilvl w:val="0"/>
          <w:numId w:val="3"/>
        </w:numPr>
        <w:shd w:val="clear" w:color="auto" w:fill="FFFFFF"/>
        <w:spacing w:before="240" w:after="240" w:line="240" w:lineRule="auto"/>
        <w:contextualSpacing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10F0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ورقات عمل</w:t>
      </w:r>
    </w:p>
    <w:p w:rsidR="00210F03" w:rsidRPr="00210F03" w:rsidRDefault="00210F03" w:rsidP="00210F03">
      <w:pPr>
        <w:numPr>
          <w:ilvl w:val="0"/>
          <w:numId w:val="3"/>
        </w:numPr>
        <w:shd w:val="clear" w:color="auto" w:fill="FFFFFF"/>
        <w:spacing w:before="240" w:after="240" w:line="240" w:lineRule="auto"/>
        <w:contextualSpacing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210F03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تقارير</w:t>
      </w:r>
      <w:r w:rsidRPr="00210F03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 xml:space="preserve"> </w:t>
      </w:r>
    </w:p>
    <w:p w:rsidR="00210F03" w:rsidRPr="00210F03" w:rsidRDefault="00210F03" w:rsidP="00210F03">
      <w:pPr>
        <w:spacing w:before="240" w:after="240" w:line="240" w:lineRule="auto"/>
        <w:ind w:left="391"/>
        <w:rPr>
          <w:rFonts w:ascii="Calibri" w:eastAsia="Times New Roman" w:hAnsi="Calibri" w:cs="Calibri"/>
          <w:b/>
          <w:bCs/>
          <w:sz w:val="32"/>
          <w:szCs w:val="32"/>
        </w:rPr>
      </w:pPr>
      <w:r w:rsidRPr="00210F03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210F03" w:rsidRPr="00210F03" w:rsidTr="00251E8C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210F03" w:rsidRPr="00210F03" w:rsidTr="00251E8C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الامتحان النصفي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الأول 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الأسبوع السادس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1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210F03" w:rsidRPr="00210F03" w:rsidTr="00251E8C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      الامتحان النصفي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           </w:t>
            </w:r>
            <w:proofErr w:type="spellStart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الإسبوع</w:t>
            </w:r>
            <w:proofErr w:type="spellEnd"/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العاشر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1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210F03" w:rsidRPr="00210F03" w:rsidTr="00251E8C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النهائي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51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          الأسبوع الرابع عشر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03" w:rsidRPr="00210F03" w:rsidRDefault="00210F03" w:rsidP="00210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60%</w:t>
            </w:r>
          </w:p>
        </w:tc>
      </w:tr>
      <w:tr w:rsidR="00210F03" w:rsidRPr="00210F03" w:rsidTr="00251E8C">
        <w:trPr>
          <w:trHeight w:val="350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3" w:rsidRPr="00210F03" w:rsidRDefault="00210F03" w:rsidP="00251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210F0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210F03" w:rsidRPr="00210F03" w:rsidRDefault="00210F03" w:rsidP="00210F03">
      <w:pPr>
        <w:rPr>
          <w:rFonts w:hint="cs"/>
          <w:rtl/>
        </w:rPr>
      </w:pPr>
    </w:p>
    <w:p w:rsidR="00210F03" w:rsidRDefault="00210F03" w:rsidP="00210F03">
      <w:pPr>
        <w:spacing w:before="240" w:after="240" w:line="240" w:lineRule="auto"/>
        <w:ind w:left="391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210F03" w:rsidRDefault="00210F03" w:rsidP="00210F03">
      <w:pPr>
        <w:spacing w:before="240" w:after="240" w:line="240" w:lineRule="auto"/>
        <w:ind w:left="391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210F03" w:rsidRDefault="00210F03" w:rsidP="00210F03">
      <w:pPr>
        <w:spacing w:before="240" w:after="240" w:line="240" w:lineRule="auto"/>
        <w:ind w:left="391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210F03" w:rsidRDefault="00210F03" w:rsidP="00210F03">
      <w:pPr>
        <w:spacing w:before="240" w:after="240" w:line="240" w:lineRule="auto"/>
        <w:ind w:left="391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210F03" w:rsidRPr="00210F03" w:rsidRDefault="00210F03" w:rsidP="00210F03">
      <w:pPr>
        <w:spacing w:before="240" w:after="240" w:line="240" w:lineRule="auto"/>
        <w:ind w:left="391"/>
        <w:rPr>
          <w:rFonts w:ascii="Calibri" w:eastAsia="Times New Roman" w:hAnsi="Calibri" w:cs="Calibri"/>
          <w:b/>
          <w:bCs/>
          <w:sz w:val="32"/>
          <w:szCs w:val="32"/>
        </w:rPr>
      </w:pPr>
      <w:r w:rsidRPr="00210F03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tblStyle w:val="a3"/>
        <w:bidiVisual/>
        <w:tblW w:w="9073" w:type="dxa"/>
        <w:tblInd w:w="642" w:type="dxa"/>
        <w:tblBorders>
          <w:left w:val="thinThickSmallGap" w:sz="12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1560"/>
      </w:tblGrid>
      <w:tr w:rsidR="00210F03" w:rsidRPr="00210F03" w:rsidTr="00210F03">
        <w:trPr>
          <w:trHeight w:val="528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عنوان المرجع 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210F03" w:rsidRPr="00210F03" w:rsidTr="002A61EE">
        <w:trPr>
          <w:trHeight w:val="847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التذكار فيمن ملك طرابلس ومن كان فيها من الأخبار 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أبي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محمد بن خليل بن </w:t>
            </w:r>
            <w:proofErr w:type="spellStart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غلبون</w:t>
            </w:r>
            <w:proofErr w:type="spellEnd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الطرابلسي.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جامعة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سبها .</w:t>
            </w:r>
            <w:proofErr w:type="gramEnd"/>
          </w:p>
        </w:tc>
      </w:tr>
      <w:tr w:rsidR="00210F03" w:rsidRPr="00210F03" w:rsidTr="00210F03">
        <w:trPr>
          <w:trHeight w:val="1052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نفحات النسرين والريحان فيمن كان بطرابلس من الأعيان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أحمد بن الحسين النائب الأنصاري.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  <w:tr w:rsidR="00210F03" w:rsidRPr="00210F03" w:rsidTr="002A61EE">
        <w:trPr>
          <w:trHeight w:val="678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ليبيا منذ الفتح العربي وحتى سنة1911.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proofErr w:type="spellStart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إتوري</w:t>
            </w:r>
            <w:proofErr w:type="spellEnd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روسي.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  <w:tr w:rsidR="00210F03" w:rsidRPr="00210F03" w:rsidTr="002A61EE">
        <w:trPr>
          <w:trHeight w:val="976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الحوليات الليبية منذ الفتح العربي وحتى الغزو الإيطالي.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شارل فيرو.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  <w:tr w:rsidR="00210F03" w:rsidRPr="00210F03" w:rsidTr="002A61EE">
        <w:trPr>
          <w:trHeight w:val="507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أعلام ليبيا.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الطاهر أحمد الزاوي.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  <w:tr w:rsidR="00210F03" w:rsidRPr="00210F03" w:rsidTr="00210F03"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الإسبان وفرسان القديس يوحنا في طرابلس.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عمر محمد الباروني.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  <w:tr w:rsidR="00210F03" w:rsidRPr="00210F03" w:rsidTr="00210F03">
        <w:trPr>
          <w:trHeight w:val="1000"/>
        </w:trPr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تاريخ ليبيا في العصر الحديث: من منتصف القرن السادس عشر حتى مطلع القرن العشرين 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ن. </w:t>
            </w:r>
            <w:proofErr w:type="gramStart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 .</w:t>
            </w:r>
            <w:proofErr w:type="gramEnd"/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بروشين.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  <w:tr w:rsidR="00210F03" w:rsidRPr="00210F03" w:rsidTr="00210F03">
        <w:tc>
          <w:tcPr>
            <w:tcW w:w="3969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ليبيا أثناء العهد العثماني الثاني.</w:t>
            </w:r>
          </w:p>
        </w:tc>
        <w:tc>
          <w:tcPr>
            <w:tcW w:w="3544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فرانشيسكو كورو.</w:t>
            </w:r>
          </w:p>
        </w:tc>
        <w:tc>
          <w:tcPr>
            <w:tcW w:w="1560" w:type="dxa"/>
          </w:tcPr>
          <w:p w:rsidR="00210F03" w:rsidRPr="00210F03" w:rsidRDefault="00210F03" w:rsidP="00210F03">
            <w:pPr>
              <w:spacing w:before="240" w:after="240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210F03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جامعة سبها.</w:t>
            </w:r>
          </w:p>
        </w:tc>
      </w:tr>
    </w:tbl>
    <w:p w:rsidR="00850DAB" w:rsidRDefault="00850DAB">
      <w:pPr>
        <w:rPr>
          <w:rtl/>
        </w:rPr>
      </w:pPr>
    </w:p>
    <w:p w:rsidR="00210F03" w:rsidRPr="002A61EE" w:rsidRDefault="00210F03" w:rsidP="00210F03">
      <w:pPr>
        <w:spacing w:after="200" w:line="360" w:lineRule="auto"/>
        <w:ind w:left="-625" w:right="-567"/>
        <w:jc w:val="center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bookmarkStart w:id="0" w:name="_GoBack"/>
      <w:bookmarkEnd w:id="0"/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 xml:space="preserve">رئيس و منسق الجودة بالقسم العام : أ. نواسة علي </w:t>
      </w:r>
      <w:proofErr w:type="spellStart"/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>بريكاو</w:t>
      </w:r>
      <w:proofErr w:type="spellEnd"/>
    </w:p>
    <w:p w:rsidR="00210F03" w:rsidRPr="002A61EE" w:rsidRDefault="00210F03" w:rsidP="00210F03">
      <w:pPr>
        <w:spacing w:after="20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 xml:space="preserve">مراجعة رئيس قسم </w:t>
      </w:r>
      <w:proofErr w:type="gramStart"/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>الجودة :</w:t>
      </w:r>
      <w:proofErr w:type="gramEnd"/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 xml:space="preserve"> أ . خديجة </w:t>
      </w:r>
      <w:proofErr w:type="gramStart"/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>عبدالسلام</w:t>
      </w:r>
      <w:proofErr w:type="gramEnd"/>
      <w:r w:rsidRPr="002A61EE">
        <w:rPr>
          <w:rFonts w:ascii="Calibri" w:eastAsia="Times New Roman" w:hAnsi="Calibri" w:cs="Calibri" w:hint="cs"/>
          <w:b/>
          <w:bCs/>
          <w:sz w:val="24"/>
          <w:szCs w:val="24"/>
          <w:rtl/>
        </w:rPr>
        <w:t xml:space="preserve"> سعد</w:t>
      </w:r>
    </w:p>
    <w:p w:rsidR="00850DAB" w:rsidRPr="002A61EE" w:rsidRDefault="00850DAB">
      <w:pPr>
        <w:rPr>
          <w:sz w:val="24"/>
          <w:szCs w:val="24"/>
          <w:rtl/>
        </w:rPr>
      </w:pPr>
    </w:p>
    <w:p w:rsidR="00ED14CA" w:rsidRPr="002A61EE" w:rsidRDefault="00ED14CA">
      <w:pPr>
        <w:rPr>
          <w:sz w:val="24"/>
          <w:szCs w:val="24"/>
          <w:rtl/>
        </w:rPr>
      </w:pPr>
    </w:p>
    <w:p w:rsidR="00850DAB" w:rsidRDefault="00850DAB">
      <w:pPr>
        <w:rPr>
          <w:rtl/>
        </w:rPr>
      </w:pPr>
    </w:p>
    <w:p w:rsidR="00850DAB" w:rsidRDefault="00850DAB">
      <w:pPr>
        <w:rPr>
          <w:rtl/>
        </w:rPr>
      </w:pPr>
    </w:p>
    <w:p w:rsidR="00850DAB" w:rsidRDefault="00850DAB">
      <w:pPr>
        <w:rPr>
          <w:rtl/>
        </w:rPr>
      </w:pPr>
    </w:p>
    <w:p w:rsidR="00850DAB" w:rsidRDefault="00850DAB"/>
    <w:sectPr w:rsidR="00850DAB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3487"/>
        </w:tabs>
        <w:ind w:left="3487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636F0"/>
    <w:multiLevelType w:val="hybridMultilevel"/>
    <w:tmpl w:val="C4686C16"/>
    <w:lvl w:ilvl="0" w:tplc="04090009">
      <w:start w:val="1"/>
      <w:numFmt w:val="bullet"/>
      <w:lvlText w:val=""/>
      <w:lvlJc w:val="left"/>
      <w:pPr>
        <w:ind w:left="12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210F03"/>
    <w:rsid w:val="002A61EE"/>
    <w:rsid w:val="00850DAB"/>
    <w:rsid w:val="00B314A3"/>
    <w:rsid w:val="00CB6D74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2022-06-08T19:55:00Z</cp:lastPrinted>
  <dcterms:created xsi:type="dcterms:W3CDTF">2022-06-05T16:35:00Z</dcterms:created>
  <dcterms:modified xsi:type="dcterms:W3CDTF">2022-06-08T19:56:00Z</dcterms:modified>
</cp:coreProperties>
</file>