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6" w:rsidRDefault="007B5273" w:rsidP="007B5273">
      <w:pPr>
        <w:jc w:val="center"/>
      </w:pPr>
      <w:r>
        <w:rPr>
          <w:noProof/>
        </w:rPr>
        <w:drawing>
          <wp:inline distT="0" distB="0" distL="0" distR="0" wp14:anchorId="3D9A91B9" wp14:editId="6DD54C42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486" w:rsidRPr="007B5273" w:rsidRDefault="004F2486" w:rsidP="004F2486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7B5273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4F2486" w:rsidRPr="007B5273" w:rsidRDefault="004F2486" w:rsidP="007B527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B5273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-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20"/>
        <w:gridCol w:w="5058"/>
      </w:tblGrid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الأحياء الدقيقة الطبية </w:t>
            </w: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II</w:t>
            </w: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</w:t>
            </w: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 405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 صالحة خميس محمد علي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قسم الصحة العامة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52 ساعة دراسية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العربية/ اللغة الإنجليزية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الفصل الدراسي الرابع</w:t>
            </w:r>
          </w:p>
        </w:tc>
      </w:tr>
      <w:tr w:rsidR="004F2486" w:rsidRPr="007B5273" w:rsidTr="004F248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2486" w:rsidRPr="007B5273" w:rsidRDefault="004F248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4F2486" w:rsidRPr="007B5273" w:rsidRDefault="004F2486" w:rsidP="007D6BB5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7B5273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4F2486" w:rsidRPr="007B5273" w:rsidRDefault="004F2486" w:rsidP="004F2486">
      <w:pPr>
        <w:numPr>
          <w:ilvl w:val="0"/>
          <w:numId w:val="5"/>
        </w:numPr>
        <w:tabs>
          <w:tab w:val="left" w:pos="515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التعرف </w:t>
      </w:r>
      <w:proofErr w:type="gramStart"/>
      <w:r w:rsidRPr="007B5273">
        <w:rPr>
          <w:rFonts w:ascii="Calibri" w:eastAsia="Times New Roman" w:hAnsi="Calibri" w:cs="Calibri"/>
          <w:sz w:val="28"/>
          <w:szCs w:val="28"/>
          <w:rtl/>
        </w:rPr>
        <w:t>علي</w:t>
      </w:r>
      <w:proofErr w:type="gramEnd"/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 أصناف الفيروسات وأماكن إصابتها.</w:t>
      </w:r>
    </w:p>
    <w:p w:rsidR="004F2486" w:rsidRPr="007B5273" w:rsidRDefault="004F2486" w:rsidP="004F2486">
      <w:pPr>
        <w:tabs>
          <w:tab w:val="left" w:pos="515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4F2486" w:rsidRPr="007B5273" w:rsidRDefault="004F2486" w:rsidP="004F2486">
      <w:pPr>
        <w:numPr>
          <w:ilvl w:val="0"/>
          <w:numId w:val="5"/>
        </w:numPr>
        <w:tabs>
          <w:tab w:val="left" w:pos="515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التعرف </w:t>
      </w:r>
      <w:proofErr w:type="gramStart"/>
      <w:r w:rsidRPr="007B5273">
        <w:rPr>
          <w:rFonts w:ascii="Calibri" w:eastAsia="Times New Roman" w:hAnsi="Calibri" w:cs="Calibri"/>
          <w:sz w:val="28"/>
          <w:szCs w:val="28"/>
          <w:rtl/>
        </w:rPr>
        <w:t>علي</w:t>
      </w:r>
      <w:proofErr w:type="gramEnd"/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 الفطريات والأمراض الناتجة عنها</w:t>
      </w:r>
    </w:p>
    <w:p w:rsidR="004F2486" w:rsidRPr="007B5273" w:rsidRDefault="004F2486" w:rsidP="004F2486">
      <w:pPr>
        <w:bidi w:val="0"/>
        <w:spacing w:after="0" w:line="240" w:lineRule="auto"/>
        <w:rPr>
          <w:rFonts w:ascii="Calibri" w:eastAsia="Times New Roman" w:hAnsi="Calibri" w:cs="Calibri"/>
          <w:sz w:val="28"/>
          <w:szCs w:val="28"/>
          <w:rtl/>
        </w:rPr>
      </w:pPr>
    </w:p>
    <w:p w:rsidR="004F2486" w:rsidRPr="007B5273" w:rsidRDefault="004F2486" w:rsidP="004F2486">
      <w:pPr>
        <w:numPr>
          <w:ilvl w:val="0"/>
          <w:numId w:val="5"/>
        </w:numPr>
        <w:tabs>
          <w:tab w:val="left" w:pos="515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دراسة فيروسات </w:t>
      </w:r>
      <w:r w:rsidRPr="007B5273">
        <w:rPr>
          <w:rFonts w:ascii="Calibri" w:eastAsia="Times New Roman" w:hAnsi="Calibri" w:cs="Calibri"/>
          <w:sz w:val="28"/>
          <w:szCs w:val="28"/>
        </w:rPr>
        <w:t>DNA</w:t>
      </w:r>
      <w:proofErr w:type="gramStart"/>
      <w:r w:rsidRPr="007B5273">
        <w:rPr>
          <w:rFonts w:ascii="Calibri" w:eastAsia="Times New Roman" w:hAnsi="Calibri" w:cs="Calibri"/>
          <w:sz w:val="28"/>
          <w:szCs w:val="28"/>
        </w:rPr>
        <w:t xml:space="preserve"> ,</w:t>
      </w:r>
      <w:proofErr w:type="gramEnd"/>
      <w:r w:rsidRPr="007B5273">
        <w:rPr>
          <w:rFonts w:ascii="Calibri" w:eastAsia="Times New Roman" w:hAnsi="Calibri" w:cs="Calibri"/>
          <w:sz w:val="28"/>
          <w:szCs w:val="28"/>
        </w:rPr>
        <w:t xml:space="preserve"> RNA</w:t>
      </w:r>
    </w:p>
    <w:p w:rsidR="007D6BB5" w:rsidRDefault="007D6BB5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D6BB5" w:rsidRDefault="007D6BB5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D6BB5" w:rsidRDefault="007D6BB5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B5273" w:rsidRDefault="007B5273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B5273" w:rsidRDefault="007B5273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B5273" w:rsidRDefault="007B5273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7B5273" w:rsidRPr="00C5418E" w:rsidRDefault="007B5273" w:rsidP="007D6BB5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4F2486" w:rsidRPr="007B5273" w:rsidRDefault="004F2486" w:rsidP="007D6BB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B5273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4F2486" w:rsidRPr="007B5273" w:rsidTr="004F5B7A">
        <w:trPr>
          <w:trHeight w:hRule="exact" w:val="94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F2486" w:rsidRPr="007B5273" w:rsidRDefault="004F248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4F2486" w:rsidRPr="007B5273" w:rsidTr="004F5B7A">
        <w:trPr>
          <w:trHeight w:hRule="exact" w:val="435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bidi w:val="0"/>
              <w:spacing w:after="0" w:line="360" w:lineRule="auto"/>
              <w:ind w:left="36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بعض أمراض الفطريات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السطحية  الجلدية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 فوق الجلدية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sz w:val="28"/>
                <w:szCs w:val="28"/>
                <w:highlight w:val="lightGray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highlight w:val="lightGray"/>
                <w:rtl/>
                <w:lang w:bidi="ar-LY"/>
              </w:rPr>
              <w:t>-</w:t>
            </w:r>
          </w:p>
        </w:tc>
      </w:tr>
      <w:tr w:rsidR="004F2486" w:rsidRPr="007B5273" w:rsidTr="004F5B7A">
        <w:trPr>
          <w:trHeight w:hRule="exact" w:val="79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بعض أمراض الفطريات الجلدية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Subcutaneous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718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بعض أمراض الفطريات العميقة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Deep fungi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532"/>
        </w:trPr>
        <w:tc>
          <w:tcPr>
            <w:tcW w:w="4752" w:type="dxa"/>
          </w:tcPr>
          <w:p w:rsidR="004F2486" w:rsidRPr="007B5273" w:rsidRDefault="004F2486" w:rsidP="004F5B7A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تصنيف الفيروسات وتأثيرها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علي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خلايا العائل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52"/>
        </w:trPr>
        <w:tc>
          <w:tcPr>
            <w:tcW w:w="4752" w:type="dxa"/>
          </w:tcPr>
          <w:p w:rsidR="004F2486" w:rsidRPr="007B5273" w:rsidRDefault="004F2486" w:rsidP="004F5B7A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التضاعف الفيروسي وتأثيره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علي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خلايا العائل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42"/>
        </w:trPr>
        <w:tc>
          <w:tcPr>
            <w:tcW w:w="4752" w:type="dxa"/>
          </w:tcPr>
          <w:p w:rsidR="004F2486" w:rsidRPr="007B5273" w:rsidRDefault="004F2486" w:rsidP="004F5B7A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أنواع الفيروسات الممرضة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820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فيروسات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DNA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,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فيروسات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Papovaviruses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7B5273">
        <w:trPr>
          <w:trHeight w:hRule="exact" w:val="758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فيروسات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DNA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فيروسات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الجذري,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الهيربس</w:t>
            </w:r>
            <w:proofErr w:type="spell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والغدية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990"/>
        </w:trPr>
        <w:tc>
          <w:tcPr>
            <w:tcW w:w="4752" w:type="dxa"/>
          </w:tcPr>
          <w:p w:rsidR="004F2486" w:rsidRPr="007B5273" w:rsidRDefault="004F2486" w:rsidP="004F5B7A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فيروسات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RNA 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فيروسات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الانفلونزا , المخاطية و نظير المخاطية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849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فيروسات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RNA 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فيروسات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Rhqoloviruses</w:t>
            </w:r>
            <w:proofErr w:type="spellEnd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,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Piconoviruses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988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فيروسات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RNA 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فيروسات</w:t>
            </w:r>
            <w:proofErr w:type="spellStart"/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Togaviruses</w:t>
            </w:r>
            <w:proofErr w:type="spellEnd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,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Heptaviruses</w:t>
            </w:r>
            <w:proofErr w:type="spellEnd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, Retroviruses ,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Amaviruses</w:t>
            </w:r>
            <w:proofErr w:type="spellEnd"/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916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بعض أمراض الفطريات العميقة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Deep fungi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622"/>
        </w:trPr>
        <w:tc>
          <w:tcPr>
            <w:tcW w:w="4752" w:type="dxa"/>
          </w:tcPr>
          <w:p w:rsidR="004F2486" w:rsidRPr="007B5273" w:rsidRDefault="004F2486" w:rsidP="004F5B7A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تصنيف الفيروسات وتأثيرها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علي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خلايا العائل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</w:tcPr>
          <w:p w:rsidR="004F2486" w:rsidRPr="007B5273" w:rsidRDefault="004F2486" w:rsidP="004F5B7A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التضاعف الفيروسي وتأثيره </w:t>
            </w: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علي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خلايا العائل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احتياطات السلامة في المعمل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المجهر الالكتروني النفاذ والماسح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تشخيص الفطريات وأنواع الأوساط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الزرعية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طرق فحص المزارع الفطرية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تشخيص  الفيروسات</w:t>
            </w:r>
            <w:proofErr w:type="gram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وأنواع المزارع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اكتشاف الأجسام المضادة للفيروسات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اكتشاف </w:t>
            </w:r>
            <w:proofErr w:type="spellStart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الانتيجينات</w:t>
            </w:r>
            <w:proofErr w:type="spellEnd"/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الفيروسية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ELISA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4F2486" w:rsidRPr="007B5273" w:rsidTr="004F5B7A">
        <w:trPr>
          <w:trHeight w:hRule="exact" w:val="460"/>
        </w:trPr>
        <w:tc>
          <w:tcPr>
            <w:tcW w:w="4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الكشف عن الأحماض النووية تفاعل </w:t>
            </w:r>
            <w:r w:rsidRPr="007B5273">
              <w:rPr>
                <w:rFonts w:ascii="Calibri" w:eastAsia="Times New Roman" w:hAnsi="Calibri" w:cs="Calibri"/>
                <w:sz w:val="28"/>
                <w:szCs w:val="28"/>
              </w:rPr>
              <w:t>PCR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86" w:rsidRPr="007B5273" w:rsidRDefault="007B527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</w:tbl>
    <w:p w:rsidR="004F2486" w:rsidRPr="007B5273" w:rsidRDefault="004F2486" w:rsidP="007D6BB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B5273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4F2486" w:rsidRPr="007B5273" w:rsidRDefault="004F2486" w:rsidP="004F2486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7B5273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4F2486" w:rsidRPr="007B5273" w:rsidRDefault="004F2486" w:rsidP="004F2486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7B5273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7B5273">
        <w:rPr>
          <w:rFonts w:ascii="Calibri" w:eastAsia="Times New Roman" w:hAnsi="Calibri" w:cs="Calibri"/>
          <w:sz w:val="28"/>
          <w:szCs w:val="28"/>
        </w:rPr>
        <w:t>show</w:t>
      </w:r>
      <w:r w:rsidRPr="007B5273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4F2486" w:rsidRPr="007B5273" w:rsidRDefault="004F2486" w:rsidP="004F2486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4F2486" w:rsidRPr="007B5273" w:rsidRDefault="004F2486" w:rsidP="004F2486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4F2486" w:rsidRPr="007B5273" w:rsidRDefault="004F2486" w:rsidP="007D6BB5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7B5273">
        <w:rPr>
          <w:rFonts w:ascii="Calibri" w:eastAsia="Times New Roman" w:hAnsi="Calibri" w:cs="Calibri"/>
          <w:sz w:val="28"/>
          <w:szCs w:val="28"/>
          <w:rtl/>
        </w:rPr>
        <w:t>زيارات ميدانية وحقلية إلى الحقول ومختبرات التشخيص المختلفة.</w:t>
      </w:r>
    </w:p>
    <w:p w:rsidR="004F2486" w:rsidRPr="007B5273" w:rsidRDefault="004F2486" w:rsidP="007D6BB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B5273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4F2486" w:rsidRPr="007B5273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4F2486" w:rsidRPr="007B5273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المشاركة والتقارير العملية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5%</w:t>
            </w:r>
          </w:p>
        </w:tc>
      </w:tr>
      <w:tr w:rsidR="004F2486" w:rsidRPr="007B5273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النصفي النظري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20%</w:t>
            </w:r>
          </w:p>
        </w:tc>
      </w:tr>
      <w:tr w:rsidR="004F2486" w:rsidRPr="007B5273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الاسبوع الثاني عشر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25%</w:t>
            </w:r>
          </w:p>
        </w:tc>
      </w:tr>
      <w:tr w:rsidR="004F2486" w:rsidRPr="007B5273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sz w:val="28"/>
                <w:szCs w:val="28"/>
                <w:rtl/>
              </w:rPr>
              <w:t>50%</w:t>
            </w:r>
          </w:p>
        </w:tc>
      </w:tr>
      <w:tr w:rsidR="004F2486" w:rsidRPr="007B5273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%</w:t>
            </w:r>
          </w:p>
        </w:tc>
      </w:tr>
    </w:tbl>
    <w:p w:rsidR="004F2486" w:rsidRPr="007B5273" w:rsidRDefault="004F2486" w:rsidP="007D6BB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B5273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4F2486" w:rsidRPr="007B5273" w:rsidTr="004F5B7A">
        <w:trPr>
          <w:cantSplit/>
          <w:trHeight w:hRule="exact" w:val="567"/>
          <w:jc w:val="right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4F2486" w:rsidRPr="007B5273" w:rsidTr="004F5B7A">
        <w:trPr>
          <w:cantSplit/>
          <w:trHeight w:hRule="exact" w:val="1492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486" w:rsidRPr="007B5273" w:rsidRDefault="004F2486" w:rsidP="004F24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proofErr w:type="gram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المثني,</w:t>
            </w:r>
            <w:proofErr w:type="gram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أ</w:t>
            </w:r>
            <w:proofErr w:type="spell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, يوسف 1999. علم الاحياء الدقيقة</w:t>
            </w:r>
          </w:p>
          <w:p w:rsidR="004F2486" w:rsidRPr="007B5273" w:rsidRDefault="004F2486" w:rsidP="004F24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سيالة</w:t>
            </w:r>
            <w:proofErr w:type="gram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ح, عبدالرؤوف 1990. </w:t>
            </w:r>
            <w:proofErr w:type="spell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مذطرات</w:t>
            </w:r>
            <w:proofErr w:type="spell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في </w:t>
            </w:r>
            <w:proofErr w:type="spell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البكتيريولوجيا</w:t>
            </w:r>
            <w:proofErr w:type="spell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العملية.</w:t>
            </w:r>
          </w:p>
          <w:p w:rsidR="004F2486" w:rsidRPr="007B5273" w:rsidRDefault="004F2486" w:rsidP="004F24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معارج,</w:t>
            </w:r>
            <w:proofErr w:type="gram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م, عبدالله 1995. اسس الوراثة </w:t>
            </w:r>
            <w:proofErr w:type="spell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الاجيائ</w:t>
            </w:r>
            <w:proofErr w:type="spell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الدقيقة.</w:t>
            </w:r>
          </w:p>
          <w:p w:rsidR="004F2486" w:rsidRPr="007B5273" w:rsidRDefault="004F2486" w:rsidP="004F248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  <w:proofErr w:type="gram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4- </w:t>
            </w:r>
            <w:proofErr w:type="spell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الربطي.م</w:t>
            </w:r>
            <w:proofErr w:type="spellEnd"/>
            <w:proofErr w:type="gram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,عبدالله 1997.  علم </w:t>
            </w:r>
            <w:proofErr w:type="spellStart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>الاحيائ</w:t>
            </w:r>
            <w:proofErr w:type="spellEnd"/>
            <w:r w:rsidRPr="007B5273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الدقيقة</w:t>
            </w:r>
          </w:p>
        </w:tc>
      </w:tr>
      <w:tr w:rsidR="004F2486" w:rsidRPr="007B5273" w:rsidTr="004F5B7A">
        <w:trPr>
          <w:cantSplit/>
          <w:trHeight w:hRule="exact" w:val="4688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4F2486" w:rsidP="004F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B527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lastRenderedPageBreak/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486" w:rsidRPr="007B5273" w:rsidRDefault="004F2486" w:rsidP="004F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 xml:space="preserve">Levinson, W., &amp; </w:t>
            </w:r>
            <w:proofErr w:type="spellStart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Jawetz</w:t>
            </w:r>
            <w:proofErr w:type="spellEnd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, E. (1996). Medical microbiology and immunology: examination and board review. Appleton &amp; Lange.</w:t>
            </w: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lightGray"/>
              </w:rPr>
            </w:pP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 xml:space="preserve">Riedel, S., Morse, S. A., </w:t>
            </w:r>
            <w:proofErr w:type="spellStart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Mietzner</w:t>
            </w:r>
            <w:proofErr w:type="spellEnd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 xml:space="preserve">, T. A., &amp; Miller, S. (2019). </w:t>
            </w:r>
            <w:proofErr w:type="spellStart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Jawetz</w:t>
            </w:r>
            <w:proofErr w:type="spellEnd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Melnick</w:t>
            </w:r>
            <w:proofErr w:type="spellEnd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Adelbergs</w:t>
            </w:r>
            <w:proofErr w:type="spellEnd"/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 xml:space="preserve"> Medical Microbiology 28 E. McGraw Hill Professional.</w:t>
            </w: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Acheson, N. H. (2011). </w:t>
            </w:r>
            <w:r w:rsidRPr="007B527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shd w:val="clear" w:color="auto" w:fill="FFFFFF"/>
              </w:rPr>
              <w:t>Fundamentals of molecular virology</w:t>
            </w:r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 (No. Ed. 2). John Wiley &amp; Sons, Inc.</w:t>
            </w: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5273">
              <w:rPr>
                <w:rFonts w:ascii="Calibri" w:eastAsia="Times New Roman" w:hAnsi="Calibri" w:cs="Calibri"/>
                <w:sz w:val="24"/>
                <w:szCs w:val="24"/>
              </w:rPr>
              <w:t>Carter, J., Saunders, V., &amp; Saunders, V. A. (2007). Virology: principles and applications. John Wiley &amp; Sons.</w:t>
            </w: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4F2486" w:rsidRPr="007B5273" w:rsidRDefault="004F2486" w:rsidP="004F24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Flint, J., </w:t>
            </w:r>
            <w:proofErr w:type="spellStart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Racaniello</w:t>
            </w:r>
            <w:proofErr w:type="spellEnd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, V. R., </w:t>
            </w:r>
            <w:proofErr w:type="spellStart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Rall</w:t>
            </w:r>
            <w:proofErr w:type="spellEnd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, G. F., &amp; </w:t>
            </w:r>
            <w:proofErr w:type="spellStart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Skalka</w:t>
            </w:r>
            <w:proofErr w:type="spellEnd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, A. M. (2015). Principles of virology, Volume II: pathogenesis &amp; control. </w:t>
            </w:r>
            <w:r w:rsidRPr="007B527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Principles of virology, Volume II: pathogenesis &amp; </w:t>
            </w:r>
            <w:proofErr w:type="gramStart"/>
            <w:r w:rsidRPr="007B5273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  <w:shd w:val="clear" w:color="auto" w:fill="FFFFFF"/>
              </w:rPr>
              <w:t>control.</w:t>
            </w:r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B5273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(Ed. 4).</w:t>
            </w:r>
          </w:p>
        </w:tc>
      </w:tr>
      <w:tr w:rsidR="004F2486" w:rsidRPr="007B5273" w:rsidTr="004F5B7A">
        <w:trPr>
          <w:cantSplit/>
          <w:trHeight w:hRule="exact" w:val="2982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486" w:rsidRPr="007B5273" w:rsidRDefault="007B5273" w:rsidP="004F2486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</w:t>
            </w: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لنت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F2486" w:rsidRPr="007B5273" w:rsidRDefault="007B5273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6" w:history="1">
              <w:r w:rsidR="004F2486" w:rsidRPr="007B5273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https://ar.natapa.org</w:t>
              </w:r>
            </w:hyperlink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4F2486" w:rsidRPr="007B5273" w:rsidRDefault="007B5273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7" w:history="1">
              <w:r w:rsidR="004F2486" w:rsidRPr="007B5273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https://www.jove.com</w:t>
              </w:r>
            </w:hyperlink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4F2486" w:rsidRPr="007B5273" w:rsidRDefault="007B5273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8" w:history="1">
              <w:r w:rsidR="004F2486" w:rsidRPr="007B5273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https://sci.uobasrah.edu.iq</w:t>
              </w:r>
            </w:hyperlink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4F2486" w:rsidRPr="007B5273" w:rsidRDefault="007B5273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9" w:history="1">
              <w:r w:rsidR="004F2486" w:rsidRPr="007B5273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https://learnchemistry12.com</w:t>
              </w:r>
            </w:hyperlink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4F2486" w:rsidRPr="007B5273" w:rsidRDefault="007B5273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10" w:history="1">
              <w:r w:rsidR="004F2486" w:rsidRPr="007B5273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https://ar.wikipedia.org</w:t>
              </w:r>
            </w:hyperlink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4F2486" w:rsidRPr="007B5273" w:rsidRDefault="004F2486" w:rsidP="004F2486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4F2486" w:rsidRPr="007B5273" w:rsidRDefault="004F2486" w:rsidP="004F2486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7B5273" w:rsidRDefault="007B5273" w:rsidP="007B5273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7B5273" w:rsidRDefault="007B5273" w:rsidP="007B5273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7B5273" w:rsidRDefault="007B5273" w:rsidP="007B5273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4F2486" w:rsidRPr="007B5273" w:rsidRDefault="004F2486" w:rsidP="007B5273">
      <w:pPr>
        <w:jc w:val="center"/>
        <w:rPr>
          <w:rFonts w:ascii="Calibri" w:hAnsi="Calibri" w:cs="Calibri"/>
          <w:sz w:val="28"/>
          <w:szCs w:val="28"/>
          <w:rtl/>
        </w:rPr>
      </w:pPr>
      <w:bookmarkStart w:id="0" w:name="_GoBack"/>
      <w:bookmarkEnd w:id="0"/>
      <w:r w:rsidRPr="007B5273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7B5273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4F2486" w:rsidRPr="007B5273" w:rsidRDefault="004F2486" w:rsidP="007B5273">
      <w:pPr>
        <w:jc w:val="center"/>
        <w:rPr>
          <w:rFonts w:ascii="Calibri" w:hAnsi="Calibri" w:cs="Calibri"/>
          <w:sz w:val="28"/>
          <w:szCs w:val="28"/>
          <w:rtl/>
        </w:rPr>
      </w:pPr>
      <w:r w:rsidRPr="007B5273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7B5273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7B5273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7B5273">
        <w:rPr>
          <w:rFonts w:ascii="Calibri" w:hAnsi="Calibri" w:cs="Calibri"/>
          <w:sz w:val="28"/>
          <w:szCs w:val="28"/>
          <w:rtl/>
        </w:rPr>
        <w:t>.</w:t>
      </w:r>
    </w:p>
    <w:p w:rsidR="004F2486" w:rsidRPr="007B5273" w:rsidRDefault="004F2486" w:rsidP="007B527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B5273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7B5273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7B5273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7B5273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4F2486" w:rsidRDefault="000409CC" w:rsidP="007B5273">
      <w:pPr>
        <w:jc w:val="center"/>
      </w:pPr>
    </w:p>
    <w:sectPr w:rsidR="000409CC" w:rsidRPr="004F2486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33F7D"/>
    <w:multiLevelType w:val="hybridMultilevel"/>
    <w:tmpl w:val="383E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337F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53C3"/>
    <w:multiLevelType w:val="hybridMultilevel"/>
    <w:tmpl w:val="3F40F210"/>
    <w:lvl w:ilvl="0" w:tplc="09B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6"/>
    <w:rsid w:val="000409CC"/>
    <w:rsid w:val="004F2486"/>
    <w:rsid w:val="00670D90"/>
    <w:rsid w:val="007B5273"/>
    <w:rsid w:val="007D6BB5"/>
    <w:rsid w:val="009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5B1A0C-86D0-4ABA-A753-7E92CEE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86"/>
    <w:pPr>
      <w:ind w:left="720"/>
      <w:contextualSpacing/>
    </w:pPr>
  </w:style>
  <w:style w:type="table" w:styleId="a4">
    <w:name w:val="Table Grid"/>
    <w:basedOn w:val="a1"/>
    <w:uiPriority w:val="59"/>
    <w:rsid w:val="004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.uobasr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natap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r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chemistry12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2022-06-06T00:25:00Z</dcterms:created>
  <dcterms:modified xsi:type="dcterms:W3CDTF">2022-06-08T22:40:00Z</dcterms:modified>
</cp:coreProperties>
</file>