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5F3C46" w:rsidP="00EB5F19">
      <w:pPr>
        <w:jc w:val="center"/>
        <w:rPr>
          <w:rtl/>
          <w:lang w:bidi="ar-LY"/>
        </w:rPr>
      </w:pPr>
      <w:r>
        <w:rPr>
          <w:noProof/>
        </w:rPr>
        <w:drawing>
          <wp:inline distT="0" distB="0" distL="0" distR="0" wp14:anchorId="24E19F73" wp14:editId="7EAEB6D2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2B71C3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2B71C3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2B71C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B71C3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2B71C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B71C3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2B71C3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2B71C3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2B71C3" w:rsidRDefault="00EB5F19" w:rsidP="00EB5F19">
      <w:pPr>
        <w:jc w:val="center"/>
        <w:rPr>
          <w:rFonts w:ascii="Calibri" w:hAnsi="Calibri" w:cs="Calibri"/>
          <w:sz w:val="36"/>
          <w:szCs w:val="36"/>
          <w:rtl/>
        </w:rPr>
      </w:pPr>
      <w:r w:rsidRPr="002B71C3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2B71C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B71C3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2B71C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B71C3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2B71C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2B71C3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78"/>
        <w:gridCol w:w="3819"/>
      </w:tblGrid>
      <w:tr w:rsidR="00810014" w:rsidRPr="002B71C3" w:rsidTr="0094347A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اسم المقرر الدراسي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5F7AE6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تدريب 2 </w:t>
            </w:r>
            <w:r w:rsidRPr="002B71C3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>PT</w:t>
            </w:r>
            <w:r w:rsidR="005F7AE6" w:rsidRPr="002B71C3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>803</w:t>
            </w:r>
          </w:p>
        </w:tc>
      </w:tr>
      <w:tr w:rsidR="00810014" w:rsidRPr="002B71C3" w:rsidTr="0094347A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أ.مبروكة محمد عبدالله / م أمال سالم</w:t>
            </w:r>
          </w:p>
        </w:tc>
      </w:tr>
      <w:tr w:rsidR="00810014" w:rsidRPr="002B71C3" w:rsidTr="0094347A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قسم تقنية الادوية</w:t>
            </w:r>
          </w:p>
        </w:tc>
      </w:tr>
      <w:tr w:rsidR="00810014" w:rsidRPr="002B71C3" w:rsidTr="0094347A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5F3C46" w:rsidP="005F3C46">
            <w:pPr>
              <w:spacing w:after="0"/>
              <w:ind w:right="-567"/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lang w:bidi="ar-LY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  <w:lang w:bidi="ar-LY"/>
              </w:rPr>
              <w:t xml:space="preserve">لا يوجد </w:t>
            </w:r>
          </w:p>
        </w:tc>
      </w:tr>
      <w:tr w:rsidR="00810014" w:rsidRPr="002B71C3" w:rsidTr="0094347A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5F3C46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96</w:t>
            </w:r>
          </w:p>
        </w:tc>
      </w:tr>
      <w:tr w:rsidR="00810014" w:rsidRPr="002B71C3" w:rsidTr="0094347A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spacing w:after="0"/>
              <w:ind w:right="-567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اللغة العربية  -الانجليزية</w:t>
            </w:r>
          </w:p>
        </w:tc>
      </w:tr>
      <w:tr w:rsidR="00810014" w:rsidRPr="002B71C3" w:rsidTr="0094347A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ind w:right="-567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الفصل الثامن</w:t>
            </w:r>
          </w:p>
        </w:tc>
      </w:tr>
      <w:tr w:rsidR="0057744F" w:rsidRPr="002B71C3" w:rsidTr="0094347A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F" w:rsidRPr="002B71C3" w:rsidRDefault="0057744F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9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4F" w:rsidRPr="002B71C3" w:rsidRDefault="0057744F" w:rsidP="00810014">
            <w:pPr>
              <w:spacing w:after="0"/>
              <w:ind w:right="-567"/>
              <w:jc w:val="both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تاريخ جهة اعتماد المقرر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4F" w:rsidRPr="002B71C3" w:rsidRDefault="0057744F" w:rsidP="00810014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جامعه سبها 2017</w:t>
            </w:r>
          </w:p>
        </w:tc>
      </w:tr>
    </w:tbl>
    <w:p w:rsidR="00F97A57" w:rsidRPr="002B71C3" w:rsidRDefault="00F97A57" w:rsidP="00EB5F19">
      <w:pPr>
        <w:jc w:val="center"/>
        <w:rPr>
          <w:sz w:val="24"/>
          <w:szCs w:val="24"/>
          <w:rtl/>
        </w:rPr>
      </w:pPr>
    </w:p>
    <w:p w:rsidR="00EB5F19" w:rsidRPr="002B71C3" w:rsidRDefault="00EB5F19" w:rsidP="00EB5F19">
      <w:pPr>
        <w:rPr>
          <w:rFonts w:ascii="Calibri" w:hAnsi="Calibri" w:cs="Calibri"/>
          <w:b/>
          <w:bCs/>
          <w:sz w:val="32"/>
          <w:szCs w:val="32"/>
          <w:rtl/>
        </w:rPr>
      </w:pPr>
      <w:r w:rsidRPr="002B71C3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810014" w:rsidRPr="002B71C3" w:rsidRDefault="00810014" w:rsidP="002B71C3">
      <w:pPr>
        <w:numPr>
          <w:ilvl w:val="0"/>
          <w:numId w:val="2"/>
        </w:numPr>
        <w:spacing w:after="0" w:line="480" w:lineRule="auto"/>
        <w:ind w:left="810"/>
        <w:contextualSpacing/>
        <w:jc w:val="both"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2B71C3">
        <w:rPr>
          <w:rFonts w:ascii="Calibri" w:eastAsia="Calibri" w:hAnsi="Calibri" w:cs="Calibri"/>
          <w:color w:val="0D0D0D"/>
          <w:sz w:val="28"/>
          <w:szCs w:val="28"/>
          <w:rtl/>
          <w:lang w:eastAsia="en-SG"/>
        </w:rPr>
        <w:t>التعرف علي ادوية</w:t>
      </w:r>
      <w:r w:rsidRPr="002B71C3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 xml:space="preserve"> الاجهزة  المختلفة فالجسم </w:t>
      </w:r>
    </w:p>
    <w:p w:rsidR="00810014" w:rsidRPr="002B71C3" w:rsidRDefault="00810014" w:rsidP="002B71C3">
      <w:pPr>
        <w:numPr>
          <w:ilvl w:val="0"/>
          <w:numId w:val="2"/>
        </w:numPr>
        <w:spacing w:after="0" w:line="480" w:lineRule="auto"/>
        <w:ind w:left="810"/>
        <w:contextualSpacing/>
        <w:jc w:val="both"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2B71C3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>التعرف علي الاشكال الدوائية و الجرعات وتأثير الدوائي وطريقة الحفظ</w:t>
      </w:r>
    </w:p>
    <w:p w:rsidR="00810014" w:rsidRPr="002B71C3" w:rsidRDefault="00810014" w:rsidP="002B71C3">
      <w:pPr>
        <w:numPr>
          <w:ilvl w:val="0"/>
          <w:numId w:val="2"/>
        </w:numPr>
        <w:spacing w:after="0" w:line="480" w:lineRule="auto"/>
        <w:ind w:left="810"/>
        <w:contextualSpacing/>
        <w:jc w:val="both"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2B71C3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 xml:space="preserve">التعرف علي الاستعمالات الطبية للأدوية  وموانع الاستعمال </w:t>
      </w:r>
    </w:p>
    <w:p w:rsidR="00810014" w:rsidRPr="002B71C3" w:rsidRDefault="00810014" w:rsidP="002B71C3">
      <w:pPr>
        <w:numPr>
          <w:ilvl w:val="0"/>
          <w:numId w:val="2"/>
        </w:numPr>
        <w:spacing w:after="0" w:line="480" w:lineRule="auto"/>
        <w:ind w:left="810"/>
        <w:contextualSpacing/>
        <w:jc w:val="both"/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</w:pPr>
      <w:r w:rsidRPr="002B71C3">
        <w:rPr>
          <w:rFonts w:ascii="Calibri" w:eastAsia="Calibri" w:hAnsi="Calibri" w:cs="Calibri"/>
          <w:color w:val="0D0D0D"/>
          <w:sz w:val="28"/>
          <w:szCs w:val="28"/>
          <w:rtl/>
          <w:lang w:bidi="ar-LY"/>
        </w:rPr>
        <w:t>التعرف علي الثأثيرات الجانبية لأدوية والادوية البديلة</w:t>
      </w:r>
    </w:p>
    <w:p w:rsidR="00835EC5" w:rsidRDefault="00835EC5" w:rsidP="002B71C3">
      <w:p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28"/>
          <w:szCs w:val="28"/>
          <w:rtl/>
          <w:lang w:bidi="ar-LY"/>
        </w:rPr>
      </w:pPr>
    </w:p>
    <w:p w:rsidR="002B71C3" w:rsidRPr="002B71C3" w:rsidRDefault="002B71C3" w:rsidP="002B71C3">
      <w:p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28"/>
          <w:szCs w:val="28"/>
          <w:rtl/>
          <w:lang w:bidi="ar-LY"/>
        </w:rPr>
      </w:pPr>
    </w:p>
    <w:p w:rsidR="00810014" w:rsidRPr="00A30E91" w:rsidRDefault="00810014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  <w:lang w:bidi="ar-LY"/>
        </w:rPr>
      </w:pPr>
    </w:p>
    <w:p w:rsidR="00EB5F19" w:rsidRPr="002B71C3" w:rsidRDefault="00EB5F19" w:rsidP="002B71C3">
      <w:pPr>
        <w:ind w:left="226"/>
        <w:rPr>
          <w:rFonts w:ascii="Calibri" w:hAnsi="Calibri" w:cs="Calibri"/>
          <w:b/>
          <w:bCs/>
          <w:sz w:val="32"/>
          <w:szCs w:val="32"/>
          <w:rtl/>
        </w:rPr>
      </w:pPr>
      <w:r w:rsidRPr="002B71C3">
        <w:rPr>
          <w:rFonts w:ascii="Calibri" w:hAnsi="Calibri" w:cs="Calibri"/>
          <w:b/>
          <w:bCs/>
          <w:sz w:val="32"/>
          <w:szCs w:val="32"/>
          <w:rtl/>
        </w:rPr>
        <w:lastRenderedPageBreak/>
        <w:t>محتويات المقرر: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1031"/>
        <w:gridCol w:w="971"/>
        <w:gridCol w:w="757"/>
        <w:gridCol w:w="811"/>
      </w:tblGrid>
      <w:tr w:rsidR="00810014" w:rsidRPr="002B71C3" w:rsidTr="002B71C3">
        <w:trPr>
          <w:trHeight w:val="65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محاضرة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معمل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تمارين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المضادات الحيوية</w:t>
            </w:r>
          </w:p>
          <w:p w:rsidR="00810014" w:rsidRPr="002B71C3" w:rsidRDefault="00810014" w:rsidP="002B71C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المجموعة الاولي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المضادات الحيوية</w:t>
            </w:r>
          </w:p>
          <w:p w:rsidR="00810014" w:rsidRPr="002B71C3" w:rsidRDefault="00810014" w:rsidP="002B71C3">
            <w:pPr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المجموعة الثانية </w:t>
            </w:r>
            <w:r w:rsidRPr="002B71C3">
              <w:rPr>
                <w:rFonts w:ascii="Calibri" w:eastAsia="Times New Roman" w:hAnsi="Calibri" w:cs="Calibri"/>
                <w:sz w:val="28"/>
                <w:szCs w:val="28"/>
              </w:rPr>
              <w:t>Cephalosporins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المضادات الحيوية</w:t>
            </w:r>
          </w:p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المجموعة التالثة والرابعة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rPr>
          <w:trHeight w:val="46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الادوية المضادة للبكتيريا الدرن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contextualSpacing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الادوية مضادة للفطريات</w:t>
            </w:r>
          </w:p>
          <w:p w:rsidR="00810014" w:rsidRPr="002B71C3" w:rsidRDefault="00810014" w:rsidP="002B71C3">
            <w:pPr>
              <w:contextualSpacing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الادوية مضادة للفيروسات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ادوية الجهاز الهضمي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ادوية الجهاز التنفسي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rPr>
          <w:trHeight w:val="393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ادوية الجهاز</w:t>
            </w: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الاحراجي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rPr>
          <w:trHeight w:val="436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ادوية الضغط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contextualSpacing/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</w:pPr>
            <w:r w:rsidRPr="002B71C3">
              <w:rPr>
                <w:rFonts w:ascii="Calibri" w:eastAsia="Calibri" w:hAnsi="Calibri" w:cs="Calibri"/>
                <w:sz w:val="28"/>
                <w:szCs w:val="28"/>
                <w:rtl/>
                <w:lang w:bidi="ar-LY"/>
              </w:rPr>
              <w:t>ادوية السكر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rPr>
          <w:trHeight w:val="7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ادوية العظام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ادوية الموفقة للنزيف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  <w:tr w:rsidR="00810014" w:rsidRPr="002B71C3" w:rsidTr="002B71C3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الادوية المسكنة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2B71C3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2B71C3">
            <w:pPr>
              <w:spacing w:after="0"/>
              <w:ind w:right="-567"/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</w:rPr>
              <w:t>4</w:t>
            </w:r>
          </w:p>
        </w:tc>
      </w:tr>
    </w:tbl>
    <w:p w:rsidR="00810014" w:rsidRDefault="00810014" w:rsidP="005A3179">
      <w:pPr>
        <w:ind w:left="810"/>
        <w:rPr>
          <w:sz w:val="32"/>
          <w:szCs w:val="32"/>
          <w:rtl/>
        </w:rPr>
      </w:pPr>
    </w:p>
    <w:p w:rsidR="002E0842" w:rsidRPr="002B71C3" w:rsidRDefault="00EB5F19" w:rsidP="0010102E">
      <w:pPr>
        <w:rPr>
          <w:rFonts w:ascii="Calibri" w:hAnsi="Calibri" w:cs="Calibri"/>
          <w:sz w:val="32"/>
          <w:szCs w:val="32"/>
          <w:rtl/>
        </w:rPr>
      </w:pPr>
      <w:r w:rsidRPr="002B71C3">
        <w:rPr>
          <w:rFonts w:ascii="Calibri" w:hAnsi="Calibri" w:cs="Calibri"/>
          <w:sz w:val="32"/>
          <w:szCs w:val="32"/>
          <w:rtl/>
        </w:rPr>
        <w:t>طرق التدريس:</w:t>
      </w:r>
    </w:p>
    <w:p w:rsidR="00810014" w:rsidRPr="002B71C3" w:rsidRDefault="00810014" w:rsidP="00A37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Calibri" w:eastAsia="Calibri" w:hAnsi="Calibri" w:cs="Calibri"/>
          <w:color w:val="0D0D0D"/>
          <w:sz w:val="28"/>
          <w:szCs w:val="28"/>
          <w:rtl/>
        </w:rPr>
      </w:pPr>
      <w:r w:rsidRPr="002B71C3">
        <w:rPr>
          <w:rFonts w:ascii="Calibri" w:eastAsia="Calibri" w:hAnsi="Calibri" w:cs="Calibri"/>
          <w:color w:val="0D0D0D"/>
          <w:sz w:val="28"/>
          <w:szCs w:val="28"/>
          <w:rtl/>
        </w:rPr>
        <w:t>محاضرات عملية</w:t>
      </w:r>
    </w:p>
    <w:p w:rsidR="00810014" w:rsidRPr="002B71C3" w:rsidRDefault="002B71C3" w:rsidP="00A37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rtl/>
        </w:rPr>
        <w:t xml:space="preserve">  تدريب عملي عل</w:t>
      </w:r>
      <w:r>
        <w:rPr>
          <w:rFonts w:ascii="Calibri" w:eastAsia="Calibri" w:hAnsi="Calibri" w:cs="Calibri" w:hint="cs"/>
          <w:color w:val="0D0D0D"/>
          <w:sz w:val="28"/>
          <w:szCs w:val="28"/>
          <w:rtl/>
        </w:rPr>
        <w:t>ى</w:t>
      </w:r>
      <w:r w:rsidR="00810014" w:rsidRPr="002B71C3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حالات المرضي</w:t>
      </w:r>
    </w:p>
    <w:p w:rsidR="00810014" w:rsidRPr="002B71C3" w:rsidRDefault="002B71C3" w:rsidP="00A37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Calibri" w:eastAsia="Calibri" w:hAnsi="Calibri" w:cs="Calibri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rtl/>
        </w:rPr>
        <w:t>تدريب عملي عل</w:t>
      </w:r>
      <w:r>
        <w:rPr>
          <w:rFonts w:ascii="Calibri" w:eastAsia="Calibri" w:hAnsi="Calibri" w:cs="Calibri" w:hint="cs"/>
          <w:color w:val="0D0D0D"/>
          <w:sz w:val="28"/>
          <w:szCs w:val="28"/>
          <w:rtl/>
        </w:rPr>
        <w:t>ى</w:t>
      </w:r>
      <w:r w:rsidR="00810014" w:rsidRPr="002B71C3">
        <w:rPr>
          <w:rFonts w:ascii="Calibri" w:eastAsia="Calibri" w:hAnsi="Calibri" w:cs="Calibri"/>
          <w:color w:val="0D0D0D"/>
          <w:sz w:val="28"/>
          <w:szCs w:val="28"/>
          <w:rtl/>
        </w:rPr>
        <w:t xml:space="preserve"> الادوية صرف من الوصفات الطبية.</w:t>
      </w:r>
    </w:p>
    <w:p w:rsidR="00810014" w:rsidRPr="00810014" w:rsidRDefault="002B71C3" w:rsidP="00A372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0" w:hanging="620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  <w:r>
        <w:rPr>
          <w:rFonts w:ascii="Calibri" w:eastAsia="Calibri" w:hAnsi="Calibri" w:cs="Calibri"/>
          <w:color w:val="0D0D0D"/>
          <w:sz w:val="28"/>
          <w:szCs w:val="28"/>
          <w:rtl/>
        </w:rPr>
        <w:t>تدريب عملي داخل الصيد</w:t>
      </w:r>
      <w:r w:rsidR="00810014" w:rsidRPr="002B71C3">
        <w:rPr>
          <w:rFonts w:ascii="Calibri" w:eastAsia="Calibri" w:hAnsi="Calibri" w:cs="Calibri"/>
          <w:color w:val="0D0D0D"/>
          <w:sz w:val="28"/>
          <w:szCs w:val="28"/>
          <w:rtl/>
        </w:rPr>
        <w:t>ليات و اقسام المستشفيات و مخازن</w:t>
      </w:r>
      <w:r w:rsidR="00810014" w:rsidRPr="00810014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 xml:space="preserve"> الادوية</w:t>
      </w:r>
    </w:p>
    <w:p w:rsidR="00810014" w:rsidRDefault="00810014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</w:p>
    <w:p w:rsidR="002B71C3" w:rsidRDefault="002B71C3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</w:p>
    <w:p w:rsidR="002B71C3" w:rsidRDefault="002B71C3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</w:p>
    <w:p w:rsidR="002B71C3" w:rsidRDefault="002B71C3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</w:p>
    <w:p w:rsidR="002B71C3" w:rsidRDefault="002B71C3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</w:pPr>
    </w:p>
    <w:p w:rsidR="002B71C3" w:rsidRPr="00810014" w:rsidRDefault="002B71C3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Simplified Arabic" w:eastAsia="Calibri" w:hAnsi="Simplified Arabic" w:cs="Simplified Arabic"/>
          <w:color w:val="0D0D0D"/>
          <w:sz w:val="28"/>
          <w:szCs w:val="28"/>
        </w:rPr>
      </w:pPr>
    </w:p>
    <w:p w:rsidR="00EB5F19" w:rsidRDefault="00EB5F19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32"/>
          <w:szCs w:val="32"/>
          <w:rtl/>
          <w:lang w:bidi="ar-LY"/>
        </w:rPr>
      </w:pPr>
      <w:r w:rsidRPr="002B71C3">
        <w:rPr>
          <w:rFonts w:ascii="Calibri" w:hAnsi="Calibri" w:cs="Calibri"/>
          <w:b/>
          <w:bCs/>
          <w:sz w:val="32"/>
          <w:szCs w:val="32"/>
          <w:rtl/>
        </w:rPr>
        <w:lastRenderedPageBreak/>
        <w:t>طرق التقييم:</w:t>
      </w:r>
    </w:p>
    <w:p w:rsidR="005F3C46" w:rsidRPr="005F3C46" w:rsidRDefault="005F3C46" w:rsidP="00810014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 w:hint="cs"/>
          <w:b/>
          <w:bCs/>
          <w:sz w:val="16"/>
          <w:szCs w:val="16"/>
          <w:rtl/>
          <w:lang w:bidi="ar-LY"/>
        </w:rPr>
      </w:pPr>
      <w:bookmarkStart w:id="0" w:name="_GoBack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64"/>
        <w:gridCol w:w="2792"/>
        <w:gridCol w:w="1597"/>
      </w:tblGrid>
      <w:tr w:rsidR="00810014" w:rsidRPr="002B71C3" w:rsidTr="00AA058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0"/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النسبة المئوية</w:t>
            </w:r>
          </w:p>
        </w:tc>
      </w:tr>
      <w:tr w:rsidR="00810014" w:rsidRPr="002B71C3" w:rsidTr="00AA058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الحضور للتدريب و النشاط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810014" w:rsidRPr="002B71C3" w:rsidTr="00AA058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 تقارير التدريب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30</w:t>
            </w:r>
          </w:p>
        </w:tc>
      </w:tr>
      <w:tr w:rsidR="00810014" w:rsidRPr="002B71C3" w:rsidTr="00AA058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تقارير الوصفات الطبية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810014" w:rsidRPr="002B71C3" w:rsidTr="00AA058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امتحان شفوي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بعد 13 أسبوع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20</w:t>
            </w:r>
          </w:p>
        </w:tc>
      </w:tr>
      <w:tr w:rsidR="00810014" w:rsidRPr="002B71C3" w:rsidTr="00AA058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امتحان عملي نهائي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بعد 14 أسبوع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30</w:t>
            </w:r>
          </w:p>
        </w:tc>
      </w:tr>
      <w:tr w:rsidR="00810014" w:rsidRPr="002B71C3" w:rsidTr="00AA058E">
        <w:trPr>
          <w:jc w:val="center"/>
        </w:trPr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ind w:right="28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tabs>
                <w:tab w:val="left" w:pos="-58"/>
              </w:tabs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2B71C3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100%</w:t>
            </w:r>
          </w:p>
        </w:tc>
      </w:tr>
    </w:tbl>
    <w:p w:rsidR="00810014" w:rsidRPr="00810014" w:rsidRDefault="00810014" w:rsidP="00810014">
      <w:pPr>
        <w:spacing w:after="0" w:line="240" w:lineRule="auto"/>
        <w:ind w:right="-567"/>
        <w:jc w:val="both"/>
        <w:rPr>
          <w:rFonts w:ascii="Simplified Arabic" w:eastAsia="Times New Roman" w:hAnsi="Simplified Arabic" w:cs="Simplified Arabic"/>
          <w:color w:val="0D0D0D"/>
          <w:sz w:val="28"/>
          <w:szCs w:val="28"/>
          <w:rtl/>
        </w:rPr>
      </w:pPr>
    </w:p>
    <w:p w:rsidR="00EB5F19" w:rsidRPr="002B71C3" w:rsidRDefault="00EB5F19" w:rsidP="00EB5F19">
      <w:pPr>
        <w:rPr>
          <w:rFonts w:ascii="Calibri" w:hAnsi="Calibri" w:cs="Calibri"/>
          <w:b/>
          <w:bCs/>
          <w:sz w:val="32"/>
          <w:szCs w:val="32"/>
          <w:rtl/>
          <w:lang w:bidi="ar-LY"/>
        </w:rPr>
      </w:pPr>
      <w:r w:rsidRPr="002B71C3">
        <w:rPr>
          <w:rFonts w:ascii="Calibri" w:hAnsi="Calibri" w:cs="Calibri"/>
          <w:b/>
          <w:bCs/>
          <w:sz w:val="32"/>
          <w:szCs w:val="32"/>
          <w:rtl/>
        </w:rPr>
        <w:t>المراجع:</w:t>
      </w: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993"/>
        <w:gridCol w:w="3544"/>
      </w:tblGrid>
      <w:tr w:rsidR="00810014" w:rsidRPr="002B71C3" w:rsidTr="002B71C3">
        <w:trPr>
          <w:trHeight w:val="706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spacing w:after="0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 xml:space="preserve">عنوان المراجع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spacing w:after="0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السنة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0014" w:rsidRPr="002B71C3" w:rsidRDefault="00810014" w:rsidP="00810014">
            <w:pPr>
              <w:spacing w:after="0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المؤلف</w:t>
            </w:r>
          </w:p>
        </w:tc>
      </w:tr>
      <w:tr w:rsidR="00810014" w:rsidRPr="002B71C3" w:rsidTr="002B71C3">
        <w:trPr>
          <w:trHeight w:val="801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 xml:space="preserve">علم الدواء , دار الثقافة للنشر و التوزيع الطبعة الاولي الاصار الرابع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810014" w:rsidP="00810014">
            <w:pPr>
              <w:spacing w:after="0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810014" w:rsidP="00810014">
            <w:pPr>
              <w:spacing w:after="0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, غسان حجازي ,أديب عبدالفتاح ,حياة حسين و رولا محمد</w:t>
            </w:r>
          </w:p>
        </w:tc>
      </w:tr>
      <w:tr w:rsidR="00810014" w:rsidRPr="002B71C3" w:rsidTr="002B71C3">
        <w:trPr>
          <w:trHeight w:val="286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علم الدواء الحديث </w:t>
            </w:r>
            <w:r w:rsidRPr="002B71C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 xml:space="preserve"> مكتبة المجتمع العربي للنشر و التوزيع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14" w:rsidRPr="002B71C3" w:rsidRDefault="00810014" w:rsidP="00810014">
            <w:pPr>
              <w:spacing w:after="0"/>
              <w:jc w:val="both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color w:val="0D0D0D"/>
                <w:sz w:val="28"/>
                <w:szCs w:val="28"/>
                <w:rtl/>
                <w:lang w:eastAsia="en-SG"/>
              </w:rPr>
              <w:t>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4" w:rsidRPr="002B71C3" w:rsidRDefault="00810014" w:rsidP="00810014">
            <w:pPr>
              <w:spacing w:after="0"/>
              <w:rPr>
                <w:rFonts w:ascii="Calibri" w:eastAsia="Times New Roman" w:hAnsi="Calibri" w:cs="Calibri"/>
                <w:color w:val="0D0D0D"/>
                <w:sz w:val="28"/>
                <w:szCs w:val="28"/>
                <w:lang w:eastAsia="en-SG"/>
              </w:rPr>
            </w:pPr>
            <w:r w:rsidRPr="002B71C3">
              <w:rPr>
                <w:rFonts w:ascii="Calibri" w:eastAsia="Times New Roman" w:hAnsi="Calibri" w:cs="Calibri"/>
                <w:sz w:val="28"/>
                <w:szCs w:val="28"/>
                <w:rtl/>
              </w:rPr>
              <w:t>سام بدوي الحلاق و ربي عوني السعيد</w:t>
            </w:r>
          </w:p>
        </w:tc>
      </w:tr>
    </w:tbl>
    <w:p w:rsidR="002E0842" w:rsidRDefault="002E0842" w:rsidP="00EB5F19">
      <w:pPr>
        <w:rPr>
          <w:sz w:val="32"/>
          <w:szCs w:val="32"/>
          <w:rtl/>
          <w:lang w:bidi="ar-LY"/>
        </w:rPr>
      </w:pPr>
    </w:p>
    <w:p w:rsidR="002B71C3" w:rsidRDefault="002B71C3" w:rsidP="00EB5F19">
      <w:pPr>
        <w:rPr>
          <w:sz w:val="32"/>
          <w:szCs w:val="32"/>
          <w:rtl/>
          <w:lang w:bidi="ar-LY"/>
        </w:rPr>
      </w:pPr>
    </w:p>
    <w:p w:rsidR="002B71C3" w:rsidRPr="00810014" w:rsidRDefault="002B71C3" w:rsidP="00EB5F19">
      <w:pPr>
        <w:rPr>
          <w:sz w:val="32"/>
          <w:szCs w:val="32"/>
          <w:rtl/>
          <w:lang w:bidi="ar-LY"/>
        </w:rPr>
      </w:pPr>
    </w:p>
    <w:p w:rsidR="00D10281" w:rsidRPr="002B71C3" w:rsidRDefault="00D10281" w:rsidP="005F3C46">
      <w:pPr>
        <w:jc w:val="center"/>
        <w:rPr>
          <w:rFonts w:ascii="Calibri" w:hAnsi="Calibri" w:cs="Calibri"/>
          <w:sz w:val="28"/>
          <w:szCs w:val="28"/>
          <w:rtl/>
        </w:rPr>
      </w:pPr>
      <w:r w:rsidRPr="002B71C3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="002B71C3">
        <w:rPr>
          <w:rFonts w:ascii="Calibri" w:hAnsi="Calibri" w:cs="Calibri"/>
          <w:sz w:val="28"/>
          <w:szCs w:val="28"/>
          <w:rtl/>
        </w:rPr>
        <w:t xml:space="preserve">ا.مبروكة </w:t>
      </w:r>
      <w:r w:rsidR="002B71C3">
        <w:rPr>
          <w:rFonts w:ascii="Calibri" w:hAnsi="Calibri" w:cs="Calibri" w:hint="cs"/>
          <w:sz w:val="28"/>
          <w:szCs w:val="28"/>
          <w:rtl/>
        </w:rPr>
        <w:t>محمد عبدالله</w:t>
      </w:r>
    </w:p>
    <w:p w:rsidR="00D10281" w:rsidRPr="002B71C3" w:rsidRDefault="00D10281" w:rsidP="005F3C46">
      <w:pPr>
        <w:jc w:val="center"/>
        <w:rPr>
          <w:rFonts w:ascii="Calibri" w:hAnsi="Calibri" w:cs="Calibri"/>
          <w:sz w:val="28"/>
          <w:szCs w:val="28"/>
          <w:rtl/>
        </w:rPr>
      </w:pPr>
      <w:r w:rsidRPr="002B71C3">
        <w:rPr>
          <w:rFonts w:ascii="Calibri" w:hAnsi="Calibri" w:cs="Calibri"/>
          <w:b/>
          <w:bCs/>
          <w:sz w:val="28"/>
          <w:szCs w:val="28"/>
          <w:rtl/>
        </w:rPr>
        <w:t xml:space="preserve">منسق الجودة: </w:t>
      </w:r>
      <w:r w:rsidRPr="002B71C3">
        <w:rPr>
          <w:rFonts w:ascii="Calibri" w:hAnsi="Calibri" w:cs="Calibri"/>
          <w:sz w:val="28"/>
          <w:szCs w:val="28"/>
          <w:rtl/>
        </w:rPr>
        <w:t>أ. حنان الحاج علي</w:t>
      </w:r>
    </w:p>
    <w:p w:rsidR="00D10281" w:rsidRPr="002B71C3" w:rsidRDefault="00D10281" w:rsidP="005F3C46">
      <w:pPr>
        <w:jc w:val="center"/>
        <w:rPr>
          <w:rFonts w:ascii="Calibri" w:hAnsi="Calibri" w:cs="Calibri"/>
          <w:sz w:val="28"/>
          <w:szCs w:val="28"/>
          <w:rtl/>
        </w:rPr>
      </w:pPr>
      <w:r w:rsidRPr="002B71C3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الجودة:/ </w:t>
      </w:r>
      <w:r w:rsidRPr="002B71C3">
        <w:rPr>
          <w:rFonts w:ascii="Calibri" w:hAnsi="Calibri" w:cs="Calibri"/>
          <w:sz w:val="28"/>
          <w:szCs w:val="28"/>
          <w:rtl/>
        </w:rPr>
        <w:t>أ. خديجة عبدالسلام سعد</w:t>
      </w:r>
    </w:p>
    <w:p w:rsidR="00D10281" w:rsidRPr="002B71C3" w:rsidRDefault="00D10281" w:rsidP="00D10281">
      <w:pPr>
        <w:rPr>
          <w:rFonts w:ascii="Calibri" w:hAnsi="Calibri" w:cs="Calibri"/>
          <w:sz w:val="28"/>
          <w:szCs w:val="28"/>
          <w:rtl/>
        </w:rPr>
      </w:pPr>
    </w:p>
    <w:p w:rsidR="00EB5F19" w:rsidRDefault="00EB5F19" w:rsidP="00EB5F19">
      <w:pPr>
        <w:rPr>
          <w:sz w:val="32"/>
          <w:szCs w:val="32"/>
          <w:rtl/>
        </w:rPr>
      </w:pPr>
    </w:p>
    <w:p w:rsidR="00EB5F19" w:rsidRDefault="00EB5F19" w:rsidP="00EB5F19">
      <w:pPr>
        <w:rPr>
          <w:sz w:val="32"/>
          <w:szCs w:val="32"/>
          <w:rtl/>
        </w:rPr>
      </w:pPr>
    </w:p>
    <w:p w:rsidR="00EB5F19" w:rsidRPr="00B13B9A" w:rsidRDefault="00EB5F19" w:rsidP="00EB5F19">
      <w:pPr>
        <w:rPr>
          <w:sz w:val="32"/>
          <w:szCs w:val="32"/>
          <w:rtl/>
        </w:rPr>
      </w:pPr>
    </w:p>
    <w:p w:rsidR="00C576AE" w:rsidRPr="00EB5F19" w:rsidRDefault="00C576AE" w:rsidP="00EB5F19">
      <w:pPr>
        <w:rPr>
          <w:rtl/>
          <w:lang w:bidi="ar-LY"/>
        </w:rPr>
      </w:pPr>
    </w:p>
    <w:sectPr w:rsidR="00C576AE" w:rsidRPr="00EB5F19" w:rsidSect="004C25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10" w:rsidRDefault="00E73410" w:rsidP="003A43EA">
      <w:pPr>
        <w:spacing w:after="0" w:line="240" w:lineRule="auto"/>
      </w:pPr>
      <w:r>
        <w:separator/>
      </w:r>
    </w:p>
  </w:endnote>
  <w:endnote w:type="continuationSeparator" w:id="0">
    <w:p w:rsidR="00E73410" w:rsidRDefault="00E73410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46" w:rsidRPr="005F3C46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10" w:rsidRDefault="00E73410" w:rsidP="003A43EA">
      <w:pPr>
        <w:spacing w:after="0" w:line="240" w:lineRule="auto"/>
      </w:pPr>
      <w:r>
        <w:separator/>
      </w:r>
    </w:p>
  </w:footnote>
  <w:footnote w:type="continuationSeparator" w:id="0">
    <w:p w:rsidR="00E73410" w:rsidRDefault="00E73410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A4F9F"/>
    <w:multiLevelType w:val="hybridMultilevel"/>
    <w:tmpl w:val="B70615CE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561A606C"/>
    <w:multiLevelType w:val="hybridMultilevel"/>
    <w:tmpl w:val="141CC8AA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321FF"/>
    <w:rsid w:val="00060D8D"/>
    <w:rsid w:val="00087AB8"/>
    <w:rsid w:val="00093CC4"/>
    <w:rsid w:val="000B3D75"/>
    <w:rsid w:val="000B755A"/>
    <w:rsid w:val="000B7884"/>
    <w:rsid w:val="0010102E"/>
    <w:rsid w:val="00113883"/>
    <w:rsid w:val="00131ED3"/>
    <w:rsid w:val="0014399B"/>
    <w:rsid w:val="00145719"/>
    <w:rsid w:val="00150541"/>
    <w:rsid w:val="00150804"/>
    <w:rsid w:val="00165077"/>
    <w:rsid w:val="001659F8"/>
    <w:rsid w:val="001756FE"/>
    <w:rsid w:val="001904FC"/>
    <w:rsid w:val="001A33C9"/>
    <w:rsid w:val="001A66E1"/>
    <w:rsid w:val="001B046B"/>
    <w:rsid w:val="001B23A8"/>
    <w:rsid w:val="001C2B42"/>
    <w:rsid w:val="001C5DB7"/>
    <w:rsid w:val="001D45F1"/>
    <w:rsid w:val="001D49E8"/>
    <w:rsid w:val="001E27D9"/>
    <w:rsid w:val="001E4F9A"/>
    <w:rsid w:val="001F4CE9"/>
    <w:rsid w:val="001F7AFE"/>
    <w:rsid w:val="00201FF2"/>
    <w:rsid w:val="002171C3"/>
    <w:rsid w:val="00221C0B"/>
    <w:rsid w:val="00222F88"/>
    <w:rsid w:val="00226DA2"/>
    <w:rsid w:val="00230534"/>
    <w:rsid w:val="0024599D"/>
    <w:rsid w:val="002A2396"/>
    <w:rsid w:val="002A342B"/>
    <w:rsid w:val="002A519B"/>
    <w:rsid w:val="002B71C3"/>
    <w:rsid w:val="002C17EF"/>
    <w:rsid w:val="002C1F2F"/>
    <w:rsid w:val="002D0513"/>
    <w:rsid w:val="002E00BC"/>
    <w:rsid w:val="002E0842"/>
    <w:rsid w:val="002E41CF"/>
    <w:rsid w:val="002E4AB2"/>
    <w:rsid w:val="0030063F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0434"/>
    <w:rsid w:val="004836C2"/>
    <w:rsid w:val="004A5760"/>
    <w:rsid w:val="004B03F3"/>
    <w:rsid w:val="004C0276"/>
    <w:rsid w:val="004C259D"/>
    <w:rsid w:val="004C4C9C"/>
    <w:rsid w:val="004D0D18"/>
    <w:rsid w:val="004D4440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7047C"/>
    <w:rsid w:val="0057744F"/>
    <w:rsid w:val="00585F7E"/>
    <w:rsid w:val="005A26C6"/>
    <w:rsid w:val="005A3179"/>
    <w:rsid w:val="005B5E0D"/>
    <w:rsid w:val="005C39CD"/>
    <w:rsid w:val="005C3B17"/>
    <w:rsid w:val="005E1B2B"/>
    <w:rsid w:val="005E21D3"/>
    <w:rsid w:val="005E4E7E"/>
    <w:rsid w:val="005F11E2"/>
    <w:rsid w:val="005F18D5"/>
    <w:rsid w:val="005F2577"/>
    <w:rsid w:val="005F3C46"/>
    <w:rsid w:val="005F45E8"/>
    <w:rsid w:val="005F5235"/>
    <w:rsid w:val="005F7AE6"/>
    <w:rsid w:val="006052BC"/>
    <w:rsid w:val="00607E27"/>
    <w:rsid w:val="00613341"/>
    <w:rsid w:val="0063548C"/>
    <w:rsid w:val="006432C6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D4704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5267C"/>
    <w:rsid w:val="00784BB0"/>
    <w:rsid w:val="00796F9C"/>
    <w:rsid w:val="007A7010"/>
    <w:rsid w:val="007B3D5B"/>
    <w:rsid w:val="007D146C"/>
    <w:rsid w:val="007E2FD4"/>
    <w:rsid w:val="00801A04"/>
    <w:rsid w:val="00801D13"/>
    <w:rsid w:val="00810014"/>
    <w:rsid w:val="00810756"/>
    <w:rsid w:val="008275E2"/>
    <w:rsid w:val="008305A4"/>
    <w:rsid w:val="00835EC5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5C5C"/>
    <w:rsid w:val="00921611"/>
    <w:rsid w:val="0093055B"/>
    <w:rsid w:val="00937D48"/>
    <w:rsid w:val="0094347A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D1786"/>
    <w:rsid w:val="009D58D2"/>
    <w:rsid w:val="009D6BC0"/>
    <w:rsid w:val="009D7F06"/>
    <w:rsid w:val="009E23A0"/>
    <w:rsid w:val="009E466E"/>
    <w:rsid w:val="00A23F72"/>
    <w:rsid w:val="00A30E91"/>
    <w:rsid w:val="00A35433"/>
    <w:rsid w:val="00A372B7"/>
    <w:rsid w:val="00A42568"/>
    <w:rsid w:val="00A511D4"/>
    <w:rsid w:val="00A567BA"/>
    <w:rsid w:val="00AA183A"/>
    <w:rsid w:val="00AC01A4"/>
    <w:rsid w:val="00AC2DDB"/>
    <w:rsid w:val="00AE3B6B"/>
    <w:rsid w:val="00AF623A"/>
    <w:rsid w:val="00AF653B"/>
    <w:rsid w:val="00B0468E"/>
    <w:rsid w:val="00B05679"/>
    <w:rsid w:val="00B169D1"/>
    <w:rsid w:val="00B236C1"/>
    <w:rsid w:val="00B45CD6"/>
    <w:rsid w:val="00B53B75"/>
    <w:rsid w:val="00B53D5B"/>
    <w:rsid w:val="00B55408"/>
    <w:rsid w:val="00B62926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D3E18"/>
    <w:rsid w:val="00BE6A36"/>
    <w:rsid w:val="00BE791A"/>
    <w:rsid w:val="00BF3A0D"/>
    <w:rsid w:val="00C10D64"/>
    <w:rsid w:val="00C1216E"/>
    <w:rsid w:val="00C149F8"/>
    <w:rsid w:val="00C15A1E"/>
    <w:rsid w:val="00C160FE"/>
    <w:rsid w:val="00C16F52"/>
    <w:rsid w:val="00C254FA"/>
    <w:rsid w:val="00C47AED"/>
    <w:rsid w:val="00C576AE"/>
    <w:rsid w:val="00C61AF6"/>
    <w:rsid w:val="00C63572"/>
    <w:rsid w:val="00C6765B"/>
    <w:rsid w:val="00C707AA"/>
    <w:rsid w:val="00C715CE"/>
    <w:rsid w:val="00C87280"/>
    <w:rsid w:val="00C965C5"/>
    <w:rsid w:val="00CC19C4"/>
    <w:rsid w:val="00CE0146"/>
    <w:rsid w:val="00CE1520"/>
    <w:rsid w:val="00CF07CE"/>
    <w:rsid w:val="00CF28B1"/>
    <w:rsid w:val="00D0365E"/>
    <w:rsid w:val="00D10281"/>
    <w:rsid w:val="00D112B4"/>
    <w:rsid w:val="00D16348"/>
    <w:rsid w:val="00D21927"/>
    <w:rsid w:val="00D241D0"/>
    <w:rsid w:val="00D3003E"/>
    <w:rsid w:val="00D319D6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DB6"/>
    <w:rsid w:val="00DA421D"/>
    <w:rsid w:val="00DB2C82"/>
    <w:rsid w:val="00DB4A43"/>
    <w:rsid w:val="00DB71C5"/>
    <w:rsid w:val="00DC3F71"/>
    <w:rsid w:val="00DC581A"/>
    <w:rsid w:val="00DD043F"/>
    <w:rsid w:val="00DD64C6"/>
    <w:rsid w:val="00DE04B2"/>
    <w:rsid w:val="00DE6900"/>
    <w:rsid w:val="00E2616F"/>
    <w:rsid w:val="00E32A99"/>
    <w:rsid w:val="00E32AFD"/>
    <w:rsid w:val="00E32E43"/>
    <w:rsid w:val="00E54F7A"/>
    <w:rsid w:val="00E67A4F"/>
    <w:rsid w:val="00E73410"/>
    <w:rsid w:val="00E7681D"/>
    <w:rsid w:val="00E90966"/>
    <w:rsid w:val="00E91805"/>
    <w:rsid w:val="00E91ECA"/>
    <w:rsid w:val="00E96868"/>
    <w:rsid w:val="00E97B04"/>
    <w:rsid w:val="00EA1F51"/>
    <w:rsid w:val="00EA2F41"/>
    <w:rsid w:val="00EB5F19"/>
    <w:rsid w:val="00EB787E"/>
    <w:rsid w:val="00EC54A4"/>
    <w:rsid w:val="00EC54EF"/>
    <w:rsid w:val="00EF2BC2"/>
    <w:rsid w:val="00F0730A"/>
    <w:rsid w:val="00F163B9"/>
    <w:rsid w:val="00F20EC5"/>
    <w:rsid w:val="00F26D05"/>
    <w:rsid w:val="00F36D88"/>
    <w:rsid w:val="00F63232"/>
    <w:rsid w:val="00F66C0C"/>
    <w:rsid w:val="00F72A77"/>
    <w:rsid w:val="00F84A5B"/>
    <w:rsid w:val="00F86175"/>
    <w:rsid w:val="00F97A57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8E5BB0E-8D5A-BF46-A6DC-88D5DF6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DDCD-06B2-44A5-8F82-D5D2E979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6</cp:revision>
  <cp:lastPrinted>2018-05-13T07:39:00Z</cp:lastPrinted>
  <dcterms:created xsi:type="dcterms:W3CDTF">2022-06-07T02:30:00Z</dcterms:created>
  <dcterms:modified xsi:type="dcterms:W3CDTF">2022-06-08T20:58:00Z</dcterms:modified>
</cp:coreProperties>
</file>