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42" w:rsidRPr="001A6244" w:rsidRDefault="001A6244" w:rsidP="001A6244">
      <w:pPr>
        <w:jc w:val="center"/>
        <w:rPr>
          <w:rFonts w:ascii="Calibri" w:hAnsi="Calibri" w:cs="Calibri"/>
        </w:rPr>
      </w:pPr>
      <w:r w:rsidRPr="001A6244">
        <w:rPr>
          <w:rFonts w:ascii="Calibri" w:hAnsi="Calibri" w:cs="Calibri"/>
          <w:noProof/>
        </w:rPr>
        <w:drawing>
          <wp:inline distT="0" distB="0" distL="0" distR="0" wp14:anchorId="1B8E4726" wp14:editId="3C4C305B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542" w:rsidRPr="001A6244" w:rsidRDefault="00C93542" w:rsidP="00C93542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1A6244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C93542" w:rsidRPr="001A6244" w:rsidRDefault="00C93542" w:rsidP="007D6C1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A6244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04"/>
        <w:gridCol w:w="4774"/>
      </w:tblGrid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علم الطفيليات الطبية </w:t>
            </w: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II</w:t>
            </w: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</w:t>
            </w: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406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EG"/>
              </w:rPr>
              <w:t>أ. محمد المهدي إبراهيم الأمين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24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ساعة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الإنجليزية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الرابع</w:t>
            </w:r>
          </w:p>
        </w:tc>
      </w:tr>
      <w:tr w:rsidR="00C93542" w:rsidRPr="001A6244" w:rsidTr="001A62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2011/ 2012 -   جامعة سبها</w:t>
            </w:r>
          </w:p>
        </w:tc>
      </w:tr>
    </w:tbl>
    <w:p w:rsidR="00C93542" w:rsidRPr="001A6244" w:rsidRDefault="00C93542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C93542" w:rsidRPr="001A6244" w:rsidRDefault="00C93542" w:rsidP="001A624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A624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C93542" w:rsidRPr="001A6244" w:rsidRDefault="00C93542" w:rsidP="00C93542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>الأهداف العامة أن یكون الطالب قادرا على معرفة الأحياء المجھریة والطفيليات المسببة للأمراض.</w:t>
      </w:r>
    </w:p>
    <w:p w:rsidR="00C93542" w:rsidRPr="001A6244" w:rsidRDefault="00C93542" w:rsidP="00C93542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>ترسيخ كافة المعلومات والأساسات المطلوبة لفھم ووعى ماتعنیه مادة الطفيليات في واقعنا الحالي والمعاصر بكل التغيرات والتحديات.</w:t>
      </w:r>
    </w:p>
    <w:p w:rsidR="00C93542" w:rsidRPr="001A6244" w:rsidRDefault="00C93542" w:rsidP="00C93542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 xml:space="preserve">أن يكون الطالب مهيئ ومستعد للعمل بكفاءة وامتياز في القطاعات ذات الاختصاص في بلدنا الحبيب </w:t>
      </w:r>
    </w:p>
    <w:p w:rsidR="00C25984" w:rsidRPr="001A6244" w:rsidRDefault="00066755" w:rsidP="00C93542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</w:p>
    <w:p w:rsidR="00C93542" w:rsidRPr="001A6244" w:rsidRDefault="00C93542" w:rsidP="001A624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A624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C93542" w:rsidRPr="001A6244" w:rsidTr="004F5B7A">
        <w:trPr>
          <w:trHeight w:hRule="exact" w:val="778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C93542" w:rsidRPr="001A6244" w:rsidRDefault="00C9354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C93542" w:rsidRPr="001A6244" w:rsidTr="004F5B7A">
        <w:trPr>
          <w:trHeight w:hRule="exact" w:val="1711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3542" w:rsidRPr="001A6244" w:rsidRDefault="00C93542" w:rsidP="004F5B7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عامة عن علم الديدان الطفيلية</w:t>
            </w:r>
          </w:p>
          <w:p w:rsidR="00C93542" w:rsidRPr="001A6244" w:rsidRDefault="00C93542" w:rsidP="004F5B7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A general introduction to helminths science</w:t>
            </w:r>
          </w:p>
          <w:p w:rsidR="00C93542" w:rsidRPr="001A6244" w:rsidRDefault="00C93542" w:rsidP="004F5B7A">
            <w:pPr>
              <w:bidi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119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الأطوار المعدية للطفيليات ومصادر العدوى (الطرق العامة للإصابة)، وطرق الانتشار (مداخل ومخارج العدوى).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43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تأثير الطفيليات على المضيف: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57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شُعبة الديدان المُفلطحة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43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المتورقة العملاقة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Fasciola Gigantica</w:t>
            </w:r>
          </w:p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84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المثقوبيات الرئوية أو الديدان المثقوبة الرئوية (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(Long flukes</w:t>
            </w:r>
          </w:p>
          <w:p w:rsidR="00C93542" w:rsidRPr="001A6244" w:rsidRDefault="00C93542" w:rsidP="004F5B7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56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المثقوبيات الدموية: ديدان البلهارسيا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58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الديدان الشريطية (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Tapeworms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)</w:t>
            </w:r>
          </w:p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84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رتبة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Order Cyclophyllidea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Taenia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،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Echinococcus and Dipylidium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82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الدودة الشريطية المشوكة الحبيبية</w:t>
            </w:r>
          </w:p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>Echinococcus granulosus</w:t>
            </w:r>
          </w:p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hRule="exact" w:val="145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شعبة الديدان الخيطية) الاسطوانية (الصفات العامة للديدان الخيطية</w:t>
            </w:r>
          </w:p>
          <w:p w:rsidR="00C93542" w:rsidRPr="001A6244" w:rsidRDefault="00C93542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تحت شعبة: الخيطيات المعوية. دودة الاسكارس + الدودة الدبوسية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C93542" w:rsidRPr="001A6244" w:rsidTr="004F5B7A">
        <w:trPr>
          <w:trHeight w:val="1230"/>
        </w:trPr>
        <w:tc>
          <w:tcPr>
            <w:tcW w:w="4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تحت شعبة: الخيطيات الدموية والنسيجية. دودة الفخرية لبنكروفتية + دودة كلابية الذنب الملتوية</w:t>
            </w:r>
          </w:p>
          <w:p w:rsidR="00C93542" w:rsidRPr="001A6244" w:rsidRDefault="00C9354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دودة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اللوا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لوية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+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دودة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التينينة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المدينية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C93542" w:rsidRPr="001A6244" w:rsidRDefault="00C93542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C93542" w:rsidRPr="001A6244" w:rsidRDefault="00C93542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D6C11" w:rsidRPr="001A6244" w:rsidRDefault="007D6C11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C93542" w:rsidRPr="001A6244" w:rsidRDefault="00C93542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C93542" w:rsidRPr="001A6244" w:rsidRDefault="00C93542" w:rsidP="001A624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A624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C93542" w:rsidRPr="001A6244" w:rsidRDefault="00C93542" w:rsidP="00C93542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>(السبورة), يتم استخدام الشرح على السبورة باستخدام الأقلام المائية.</w:t>
      </w:r>
    </w:p>
    <w:p w:rsidR="00C93542" w:rsidRPr="001A6244" w:rsidRDefault="00C93542" w:rsidP="00C93542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1A6244">
        <w:rPr>
          <w:rFonts w:ascii="Calibri" w:eastAsia="Times New Roman" w:hAnsi="Calibri" w:cs="Calibri"/>
          <w:sz w:val="28"/>
          <w:szCs w:val="28"/>
        </w:rPr>
        <w:t>Data show</w:t>
      </w:r>
      <w:r w:rsidRPr="001A6244">
        <w:rPr>
          <w:rFonts w:ascii="Calibri" w:eastAsia="Times New Roman" w:hAnsi="Calibri" w:cs="Calibri"/>
          <w:sz w:val="28"/>
          <w:szCs w:val="28"/>
          <w:rtl/>
        </w:rPr>
        <w:t xml:space="preserve"> .</w:t>
      </w:r>
    </w:p>
    <w:p w:rsidR="00C93542" w:rsidRPr="001A6244" w:rsidRDefault="00C93542" w:rsidP="00C93542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C93542" w:rsidRPr="001A6244" w:rsidRDefault="00C93542" w:rsidP="00C93542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1A624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C93542" w:rsidRPr="001A6244" w:rsidRDefault="001A6244" w:rsidP="00C93542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5. </w:t>
      </w:r>
      <w:r w:rsidR="00C93542" w:rsidRPr="001A6244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C93542" w:rsidRPr="001A6244" w:rsidRDefault="00C93542" w:rsidP="001A6244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1A624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C93542" w:rsidRPr="001A6244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C93542" w:rsidRPr="001A6244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الخامس و 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C93542" w:rsidRPr="001A6244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30%</w:t>
            </w:r>
          </w:p>
        </w:tc>
      </w:tr>
      <w:tr w:rsidR="00C93542" w:rsidRPr="001A6244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C93542" w:rsidRPr="001A6244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%</w:t>
            </w:r>
          </w:p>
        </w:tc>
      </w:tr>
    </w:tbl>
    <w:p w:rsidR="00C93542" w:rsidRPr="001A6244" w:rsidRDefault="00C93542" w:rsidP="001A6244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1A6244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C93542" w:rsidRPr="001A6244" w:rsidTr="001A6244">
        <w:trPr>
          <w:cantSplit/>
          <w:trHeight w:hRule="exact" w:val="567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C93542" w:rsidRPr="001A6244" w:rsidTr="001A6244">
        <w:trPr>
          <w:cantSplit/>
          <w:trHeight w:hRule="exact" w:val="1153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93542" w:rsidRPr="001A6244" w:rsidRDefault="00C93542" w:rsidP="00C935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C93542" w:rsidRPr="001A6244" w:rsidRDefault="00C93542" w:rsidP="001A62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>علم الطفيليات الطبية</w:t>
            </w:r>
            <w:r w:rsidR="001A6244"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 xml:space="preserve"> </w:t>
            </w:r>
            <w:r w:rsidR="001A6244"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>تأليف:د. والتربيك  د.جون ديفيز</w:t>
            </w:r>
          </w:p>
          <w:p w:rsidR="00C93542" w:rsidRPr="001A6244" w:rsidRDefault="00C93542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lang w:bidi="ar-LY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>ترجمة: د.محمد خير الحلبي</w:t>
            </w:r>
            <w:r w:rsidR="001A6244"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 xml:space="preserve"> </w:t>
            </w:r>
            <w:r w:rsidR="001A6244" w:rsidRPr="001A6244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  <w:rtl/>
                <w:lang w:bidi="ar-LY"/>
              </w:rPr>
              <w:t>مراجعة: مركز تعريب العلوم الطبية</w:t>
            </w:r>
          </w:p>
          <w:p w:rsidR="00C93542" w:rsidRPr="001A6244" w:rsidRDefault="00C93542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93542" w:rsidRPr="001A6244" w:rsidTr="001A6244">
        <w:trPr>
          <w:cantSplit/>
          <w:trHeight w:hRule="exact" w:val="1962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542" w:rsidRPr="001A6244" w:rsidRDefault="00C9354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62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93542" w:rsidRPr="001A6244" w:rsidRDefault="00066755" w:rsidP="004F5B7A">
            <w:pPr>
              <w:bidi w:val="0"/>
              <w:spacing w:after="0" w:line="240" w:lineRule="auto"/>
              <w:contextualSpacing/>
              <w:rPr>
                <w:rFonts w:ascii="Calibri" w:eastAsia="Times New Roman" w:hAnsi="Calibri" w:cs="Calibri"/>
                <w:spacing w:val="-10"/>
                <w:kern w:val="28"/>
                <w:sz w:val="30"/>
                <w:szCs w:val="30"/>
                <w:rtl/>
                <w:lang w:bidi="ar-LY"/>
              </w:rPr>
            </w:pPr>
            <w:hyperlink r:id="rId8" w:history="1">
              <w:r w:rsidR="00C93542" w:rsidRPr="001A6244">
                <w:rPr>
                  <w:rFonts w:ascii="Calibri" w:eastAsia="Times New Roman" w:hAnsi="Calibri" w:cs="Calibri"/>
                  <w:color w:val="0000FF"/>
                  <w:spacing w:val="-10"/>
                  <w:kern w:val="28"/>
                  <w:sz w:val="30"/>
                  <w:szCs w:val="30"/>
                  <w:u w:val="single"/>
                  <w:lang w:bidi="ar-LY"/>
                </w:rPr>
                <w:t>https://www.who.int/ar/news-room/fact-sheets/detail/schistosomiasis</w:t>
              </w:r>
            </w:hyperlink>
          </w:p>
          <w:p w:rsidR="00C93542" w:rsidRPr="001A6244" w:rsidRDefault="00C9354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  <w:highlight w:val="lightGray"/>
                <w:rtl/>
                <w:lang w:bidi="ar-LY"/>
              </w:rPr>
            </w:pPr>
          </w:p>
          <w:p w:rsidR="00C93542" w:rsidRPr="001A6244" w:rsidRDefault="00066755" w:rsidP="001A6244">
            <w:pPr>
              <w:bidi w:val="0"/>
              <w:spacing w:after="0" w:line="240" w:lineRule="auto"/>
              <w:contextualSpacing/>
              <w:rPr>
                <w:rFonts w:ascii="Calibri" w:eastAsia="Times New Roman" w:hAnsi="Calibri" w:cs="Calibri"/>
                <w:spacing w:val="-10"/>
                <w:kern w:val="28"/>
                <w:sz w:val="30"/>
                <w:szCs w:val="30"/>
                <w:rtl/>
                <w:lang w:bidi="ar-LY"/>
              </w:rPr>
            </w:pPr>
            <w:hyperlink r:id="rId9" w:history="1">
              <w:r w:rsidR="00C93542" w:rsidRPr="001A6244">
                <w:rPr>
                  <w:rFonts w:ascii="Calibri" w:eastAsia="Times New Roman" w:hAnsi="Calibri" w:cs="Calibri"/>
                  <w:color w:val="0000FF"/>
                  <w:spacing w:val="-10"/>
                  <w:kern w:val="28"/>
                  <w:sz w:val="30"/>
                  <w:szCs w:val="30"/>
                  <w:u w:val="single"/>
                  <w:lang w:bidi="ar-LY"/>
                </w:rPr>
                <w:t>https://www.lystudent.ly/med-ar/sheets-books/third-level-books/parasitology-books-and-sheets/</w:t>
              </w:r>
            </w:hyperlink>
          </w:p>
          <w:p w:rsidR="00C93542" w:rsidRPr="001A6244" w:rsidRDefault="00C9354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</w:pPr>
            <w:r w:rsidRPr="001A6244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https://kfs.edu.eg/medcine/display_dep.aspx?topic=80356&amp;dep=1301</w:t>
            </w:r>
          </w:p>
        </w:tc>
      </w:tr>
    </w:tbl>
    <w:p w:rsidR="00C93542" w:rsidRPr="001A6244" w:rsidRDefault="00C93542" w:rsidP="00C93542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1A6244" w:rsidRPr="001A6244" w:rsidRDefault="001A6244" w:rsidP="001A624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1A6244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1A6244" w:rsidRPr="001A6244" w:rsidRDefault="001A6244" w:rsidP="001A624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1A6244">
        <w:rPr>
          <w:rFonts w:ascii="Calibri" w:hAnsi="Calibri" w:cs="Calibri"/>
          <w:b/>
          <w:bCs/>
          <w:sz w:val="24"/>
          <w:szCs w:val="24"/>
          <w:rtl/>
        </w:rPr>
        <w:t>منسق البرنامج: أ. إيمان حسين محمد علي باوه.</w:t>
      </w:r>
    </w:p>
    <w:p w:rsidR="001A6244" w:rsidRPr="001A6244" w:rsidRDefault="001A6244" w:rsidP="001A62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A6244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1A6244">
        <w:rPr>
          <w:rFonts w:ascii="Calibri" w:hAnsi="Calibri" w:cs="Calibri"/>
          <w:b/>
          <w:bCs/>
          <w:sz w:val="24"/>
          <w:szCs w:val="24"/>
          <w:rtl/>
        </w:rPr>
        <w:t>: أ. خديجة عبدالسلام سعد.</w:t>
      </w:r>
    </w:p>
    <w:sectPr w:rsidR="001A6244" w:rsidRPr="001A6244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55" w:rsidRDefault="00066755" w:rsidP="001A6244">
      <w:pPr>
        <w:spacing w:after="0" w:line="240" w:lineRule="auto"/>
      </w:pPr>
      <w:r>
        <w:separator/>
      </w:r>
    </w:p>
  </w:endnote>
  <w:endnote w:type="continuationSeparator" w:id="0">
    <w:p w:rsidR="00066755" w:rsidRDefault="00066755" w:rsidP="001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55" w:rsidRDefault="00066755" w:rsidP="001A6244">
      <w:pPr>
        <w:spacing w:after="0" w:line="240" w:lineRule="auto"/>
      </w:pPr>
      <w:r>
        <w:separator/>
      </w:r>
    </w:p>
  </w:footnote>
  <w:footnote w:type="continuationSeparator" w:id="0">
    <w:p w:rsidR="00066755" w:rsidRDefault="00066755" w:rsidP="001A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611D"/>
    <w:multiLevelType w:val="hybridMultilevel"/>
    <w:tmpl w:val="32B26764"/>
    <w:lvl w:ilvl="0" w:tplc="537C171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2"/>
    <w:rsid w:val="000409CC"/>
    <w:rsid w:val="00066755"/>
    <w:rsid w:val="001A6244"/>
    <w:rsid w:val="00670D90"/>
    <w:rsid w:val="007D6C11"/>
    <w:rsid w:val="009A5082"/>
    <w:rsid w:val="00C93542"/>
    <w:rsid w:val="00E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397600-0701-4ABD-9B40-FFFA60DE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A6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A6244"/>
  </w:style>
  <w:style w:type="paragraph" w:styleId="a5">
    <w:name w:val="footer"/>
    <w:basedOn w:val="a"/>
    <w:link w:val="Char0"/>
    <w:uiPriority w:val="99"/>
    <w:unhideWhenUsed/>
    <w:rsid w:val="001A6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ar/news-room/fact-sheets/detail/schistosomia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ystudent.ly/med-ar/sheets-books/third-level-books/parasitology-books-and-sheets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2579</Characters>
  <Application>Microsoft Office Word</Application>
  <DocSecurity>0</DocSecurity>
  <Lines>21</Lines>
  <Paragraphs>6</Paragraphs>
  <ScaleCrop>false</ScaleCrop>
  <Company>فراس الصعيو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2022-06-06T04:43:00Z</dcterms:created>
  <dcterms:modified xsi:type="dcterms:W3CDTF">2022-06-09T16:14:00Z</dcterms:modified>
</cp:coreProperties>
</file>