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76" w:rsidRPr="000F4D62" w:rsidRDefault="000F4D62" w:rsidP="000F4D62">
      <w:pPr>
        <w:jc w:val="center"/>
        <w:rPr>
          <w:rFonts w:ascii="Calibri" w:hAnsi="Calibri" w:cs="Calibri"/>
        </w:rPr>
      </w:pPr>
      <w:r w:rsidRPr="000F4D62">
        <w:rPr>
          <w:rFonts w:ascii="Calibri" w:hAnsi="Calibri" w:cs="Calibri"/>
          <w:noProof/>
        </w:rPr>
        <w:drawing>
          <wp:inline distT="0" distB="0" distL="0" distR="0" wp14:anchorId="1D284CAB">
            <wp:extent cx="2164080" cy="184721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776" w:rsidRPr="000F4D62" w:rsidRDefault="00017776" w:rsidP="00017776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0F4D62">
        <w:rPr>
          <w:rFonts w:ascii="Calibri" w:hAnsi="Calibri" w:cs="Calibri"/>
          <w:b/>
          <w:bCs/>
          <w:sz w:val="36"/>
          <w:szCs w:val="36"/>
          <w:rtl/>
        </w:rPr>
        <w:t>كلية التقنية الطبية / مرزق</w:t>
      </w:r>
    </w:p>
    <w:p w:rsidR="00017776" w:rsidRPr="000F4D62" w:rsidRDefault="00017776" w:rsidP="007E4E4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0F4D62">
        <w:rPr>
          <w:rFonts w:ascii="Calibri" w:hAnsi="Calibri" w:cs="Calibri"/>
          <w:b/>
          <w:bCs/>
          <w:sz w:val="36"/>
          <w:szCs w:val="36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87"/>
        <w:gridCol w:w="4491"/>
      </w:tblGrid>
      <w:tr w:rsidR="00017776" w:rsidRPr="000F4D62" w:rsidTr="000F4D6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علم المناعة </w:t>
            </w: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PH704</w:t>
            </w:r>
          </w:p>
        </w:tc>
      </w:tr>
      <w:tr w:rsidR="00017776" w:rsidRPr="000F4D62" w:rsidTr="000F4D6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أ. محمد مهدي محمد الطاهر</w:t>
            </w:r>
          </w:p>
        </w:tc>
      </w:tr>
      <w:tr w:rsidR="00017776" w:rsidRPr="000F4D62" w:rsidTr="000F4D6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017776" w:rsidRPr="000F4D62" w:rsidTr="000F4D6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قسم تقنية الأدوية </w:t>
            </w:r>
          </w:p>
        </w:tc>
      </w:tr>
      <w:tr w:rsidR="00017776" w:rsidRPr="000F4D62" w:rsidTr="000F4D6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85</w:t>
            </w: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ساعة</w:t>
            </w: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دراسية</w:t>
            </w:r>
          </w:p>
        </w:tc>
      </w:tr>
      <w:tr w:rsidR="00017776" w:rsidRPr="000F4D62" w:rsidTr="000F4D6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اللغة العربية / اللغة الإنجليزية </w:t>
            </w:r>
          </w:p>
        </w:tc>
      </w:tr>
      <w:tr w:rsidR="00017776" w:rsidRPr="000F4D62" w:rsidTr="000F4D6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السابع</w:t>
            </w:r>
          </w:p>
        </w:tc>
      </w:tr>
      <w:tr w:rsidR="00017776" w:rsidRPr="000F4D62" w:rsidTr="000F4D62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2011/2012 – جامعة سبها</w:t>
            </w:r>
          </w:p>
        </w:tc>
      </w:tr>
    </w:tbl>
    <w:p w:rsidR="00017776" w:rsidRPr="000F4D62" w:rsidRDefault="00017776" w:rsidP="00017776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017776" w:rsidRPr="000F4D62" w:rsidRDefault="00017776" w:rsidP="000F4D6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0F4D62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017776" w:rsidRPr="000F4D62" w:rsidRDefault="00017776" w:rsidP="00017776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>يتعرف الطالب علي علم المناعة وتاريخ تطور علم المناعة.</w:t>
      </w:r>
    </w:p>
    <w:p w:rsidR="00017776" w:rsidRPr="000F4D62" w:rsidRDefault="00017776" w:rsidP="00017776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يتعرف الطالب بأنواع </w:t>
      </w:r>
      <w:proofErr w:type="gramStart"/>
      <w:r w:rsidRPr="000F4D62">
        <w:rPr>
          <w:rFonts w:ascii="Calibri" w:eastAsia="Times New Roman" w:hAnsi="Calibri" w:cs="Calibri"/>
          <w:sz w:val="28"/>
          <w:szCs w:val="28"/>
          <w:rtl/>
        </w:rPr>
        <w:t>المناعة .</w:t>
      </w:r>
      <w:proofErr w:type="gramEnd"/>
    </w:p>
    <w:p w:rsidR="00017776" w:rsidRPr="000F4D62" w:rsidRDefault="00017776" w:rsidP="00017776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يتعرف الطالب بالمناعة الطبيعية واليات المناعة </w:t>
      </w:r>
      <w:proofErr w:type="gramStart"/>
      <w:r w:rsidRPr="000F4D62">
        <w:rPr>
          <w:rFonts w:ascii="Calibri" w:eastAsia="Times New Roman" w:hAnsi="Calibri" w:cs="Calibri"/>
          <w:sz w:val="28"/>
          <w:szCs w:val="28"/>
          <w:rtl/>
        </w:rPr>
        <w:t>الطبيعية .</w:t>
      </w:r>
      <w:proofErr w:type="gramEnd"/>
    </w:p>
    <w:p w:rsidR="00017776" w:rsidRPr="000F4D62" w:rsidRDefault="00017776" w:rsidP="00017776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يتعرف الطالب علي الجهاز المناعي وخلايا الجهاز </w:t>
      </w:r>
      <w:proofErr w:type="gramStart"/>
      <w:r w:rsidRPr="000F4D62">
        <w:rPr>
          <w:rFonts w:ascii="Calibri" w:eastAsia="Times New Roman" w:hAnsi="Calibri" w:cs="Calibri"/>
          <w:sz w:val="28"/>
          <w:szCs w:val="28"/>
          <w:rtl/>
        </w:rPr>
        <w:t>المناعي .</w:t>
      </w:r>
      <w:proofErr w:type="gramEnd"/>
    </w:p>
    <w:p w:rsidR="00017776" w:rsidRPr="000F4D62" w:rsidRDefault="00017776" w:rsidP="000F4D62">
      <w:pPr>
        <w:numPr>
          <w:ilvl w:val="0"/>
          <w:numId w:val="2"/>
        </w:numPr>
        <w:tabs>
          <w:tab w:val="left" w:pos="515"/>
        </w:tabs>
        <w:spacing w:after="0" w:line="360" w:lineRule="auto"/>
        <w:ind w:right="-426"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>يتعرف الطالب علي المستضدات والأجسام المضادة وأنواعها وخصائصها ووظائفها.</w:t>
      </w:r>
    </w:p>
    <w:p w:rsidR="00017776" w:rsidRPr="000F4D62" w:rsidRDefault="00017776" w:rsidP="00017776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يتعرف الطالب علي جهاز او نظام </w:t>
      </w:r>
      <w:proofErr w:type="gramStart"/>
      <w:r w:rsidRPr="000F4D62">
        <w:rPr>
          <w:rFonts w:ascii="Calibri" w:eastAsia="Times New Roman" w:hAnsi="Calibri" w:cs="Calibri"/>
          <w:sz w:val="28"/>
          <w:szCs w:val="28"/>
          <w:rtl/>
        </w:rPr>
        <w:t>المتمم .</w:t>
      </w:r>
      <w:proofErr w:type="gramEnd"/>
    </w:p>
    <w:p w:rsidR="00017776" w:rsidRPr="000F4D62" w:rsidRDefault="00017776" w:rsidP="00017776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يتعرف الطالب علي المناعة المكتسبة </w:t>
      </w:r>
      <w:proofErr w:type="gramStart"/>
      <w:r w:rsidRPr="000F4D62">
        <w:rPr>
          <w:rFonts w:ascii="Calibri" w:eastAsia="Times New Roman" w:hAnsi="Calibri" w:cs="Calibri"/>
          <w:sz w:val="28"/>
          <w:szCs w:val="28"/>
          <w:rtl/>
        </w:rPr>
        <w:t>والياتها .</w:t>
      </w:r>
      <w:proofErr w:type="gramEnd"/>
    </w:p>
    <w:p w:rsidR="00017776" w:rsidRPr="000F4D62" w:rsidRDefault="00017776" w:rsidP="00017776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يتعرف الطالب علي تفاعلات فرض </w:t>
      </w:r>
      <w:proofErr w:type="gramStart"/>
      <w:r w:rsidRPr="000F4D62">
        <w:rPr>
          <w:rFonts w:ascii="Calibri" w:eastAsia="Times New Roman" w:hAnsi="Calibri" w:cs="Calibri"/>
          <w:sz w:val="28"/>
          <w:szCs w:val="28"/>
          <w:rtl/>
        </w:rPr>
        <w:t>الحساسية ،</w:t>
      </w:r>
      <w:proofErr w:type="gramEnd"/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 وإمراض المناعة الذاتية .</w:t>
      </w:r>
    </w:p>
    <w:p w:rsidR="00017776" w:rsidRPr="000F4D62" w:rsidRDefault="00017776" w:rsidP="00017776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يتعرف الطالب علي التشخيص المناعي </w:t>
      </w:r>
      <w:proofErr w:type="gramStart"/>
      <w:r w:rsidRPr="000F4D62">
        <w:rPr>
          <w:rFonts w:ascii="Calibri" w:eastAsia="Times New Roman" w:hAnsi="Calibri" w:cs="Calibri"/>
          <w:sz w:val="28"/>
          <w:szCs w:val="28"/>
          <w:rtl/>
        </w:rPr>
        <w:t>وأنواعه .</w:t>
      </w:r>
      <w:proofErr w:type="gramEnd"/>
    </w:p>
    <w:p w:rsidR="00017776" w:rsidRPr="000F4D62" w:rsidRDefault="00017776" w:rsidP="00017776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lastRenderedPageBreak/>
        <w:t xml:space="preserve">يتعرف الطالب بمعقدات التوافق </w:t>
      </w:r>
      <w:proofErr w:type="gramStart"/>
      <w:r w:rsidRPr="000F4D62">
        <w:rPr>
          <w:rFonts w:ascii="Calibri" w:eastAsia="Times New Roman" w:hAnsi="Calibri" w:cs="Calibri"/>
          <w:sz w:val="28"/>
          <w:szCs w:val="28"/>
          <w:rtl/>
        </w:rPr>
        <w:t>النسيجي .</w:t>
      </w:r>
      <w:proofErr w:type="gramEnd"/>
    </w:p>
    <w:p w:rsidR="00017776" w:rsidRPr="000F4D62" w:rsidRDefault="00017776" w:rsidP="00017776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يتعرف الطالب علي التطعيم او التحصين وتاريخ تطوره عبر </w:t>
      </w:r>
      <w:proofErr w:type="gramStart"/>
      <w:r w:rsidRPr="000F4D62">
        <w:rPr>
          <w:rFonts w:ascii="Calibri" w:eastAsia="Times New Roman" w:hAnsi="Calibri" w:cs="Calibri"/>
          <w:sz w:val="28"/>
          <w:szCs w:val="28"/>
          <w:rtl/>
        </w:rPr>
        <w:t>التاريخ .</w:t>
      </w:r>
      <w:proofErr w:type="gramEnd"/>
    </w:p>
    <w:p w:rsidR="00017776" w:rsidRPr="000F4D62" w:rsidRDefault="00017776" w:rsidP="00017776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يتعرف الطالب علي أنواع التطعيم وفؤاده وطرق تحضير </w:t>
      </w:r>
      <w:proofErr w:type="gramStart"/>
      <w:r w:rsidRPr="000F4D62">
        <w:rPr>
          <w:rFonts w:ascii="Calibri" w:eastAsia="Times New Roman" w:hAnsi="Calibri" w:cs="Calibri"/>
          <w:sz w:val="28"/>
          <w:szCs w:val="28"/>
          <w:rtl/>
        </w:rPr>
        <w:t>التطعيم .</w:t>
      </w:r>
      <w:proofErr w:type="gramEnd"/>
    </w:p>
    <w:p w:rsidR="00C25984" w:rsidRPr="000F4D62" w:rsidRDefault="00017776" w:rsidP="007E4E48">
      <w:pPr>
        <w:numPr>
          <w:ilvl w:val="0"/>
          <w:numId w:val="2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تعريف الطالب بسلسة جدول وحفظ ونقل </w:t>
      </w:r>
      <w:proofErr w:type="gramStart"/>
      <w:r w:rsidRPr="000F4D62">
        <w:rPr>
          <w:rFonts w:ascii="Calibri" w:eastAsia="Times New Roman" w:hAnsi="Calibri" w:cs="Calibri"/>
          <w:sz w:val="28"/>
          <w:szCs w:val="28"/>
          <w:rtl/>
        </w:rPr>
        <w:t>التطعيمات .</w:t>
      </w:r>
      <w:proofErr w:type="gramEnd"/>
    </w:p>
    <w:p w:rsidR="00017776" w:rsidRPr="000F4D62" w:rsidRDefault="00017776" w:rsidP="000F4D6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0F4D62">
        <w:rPr>
          <w:rFonts w:ascii="Calibri" w:eastAsia="Times New Roman" w:hAnsi="Calibri" w:cs="Calibri"/>
          <w:b/>
          <w:bCs/>
          <w:sz w:val="32"/>
          <w:szCs w:val="32"/>
          <w:rtl/>
        </w:rPr>
        <w:t>محتوى المقرر</w:t>
      </w:r>
    </w:p>
    <w:tbl>
      <w:tblPr>
        <w:bidiVisual/>
        <w:tblW w:w="9195" w:type="dxa"/>
        <w:tblInd w:w="-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1368"/>
        <w:gridCol w:w="1197"/>
        <w:gridCol w:w="912"/>
        <w:gridCol w:w="969"/>
      </w:tblGrid>
      <w:tr w:rsidR="00017776" w:rsidRPr="000F4D62" w:rsidTr="004F5B7A">
        <w:trPr>
          <w:trHeight w:hRule="exact" w:val="833"/>
        </w:trPr>
        <w:tc>
          <w:tcPr>
            <w:tcW w:w="4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7776" w:rsidRPr="000F4D62" w:rsidRDefault="0001777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017776" w:rsidRPr="000F4D62" w:rsidRDefault="0001777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7776" w:rsidRPr="000F4D62" w:rsidRDefault="0001777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7776" w:rsidRPr="000F4D62" w:rsidRDefault="0001777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017776" w:rsidRPr="000F4D62" w:rsidRDefault="0001777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7776" w:rsidRPr="000F4D62" w:rsidRDefault="0001777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017776" w:rsidRPr="000F4D62" w:rsidRDefault="0001777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017776" w:rsidRPr="000F4D62" w:rsidRDefault="0001777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017776" w:rsidRPr="000F4D62" w:rsidRDefault="00017776" w:rsidP="004F5B7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017776" w:rsidRPr="000F4D62" w:rsidTr="004F5B7A">
        <w:trPr>
          <w:trHeight w:hRule="exact" w:val="435"/>
        </w:trPr>
        <w:tc>
          <w:tcPr>
            <w:tcW w:w="47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bidi w:val="0"/>
              <w:spacing w:after="0" w:line="360" w:lineRule="auto"/>
              <w:ind w:left="360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مقدمة عامة عن المناعة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017776" w:rsidRPr="000F4D62" w:rsidTr="004F5B7A">
        <w:trPr>
          <w:trHeight w:hRule="exact" w:val="515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أنواع المناعة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017776" w:rsidRPr="000F4D62" w:rsidTr="004F5B7A">
        <w:trPr>
          <w:trHeight w:hRule="exact" w:val="565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المناعة الطبيعية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017776" w:rsidRPr="000F4D62" w:rsidTr="004F5B7A">
        <w:trPr>
          <w:trHeight w:hRule="exact" w:val="532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الجهاز المناعي ومكوناته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017776" w:rsidRPr="000F4D62" w:rsidTr="004F5B7A">
        <w:trPr>
          <w:trHeight w:hRule="exact" w:val="439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المستضدات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017776" w:rsidRPr="000F4D62" w:rsidTr="004F5B7A">
        <w:trPr>
          <w:trHeight w:hRule="exact" w:val="442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الأجسام المضادة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017776" w:rsidRPr="000F4D62" w:rsidTr="004F5B7A">
        <w:trPr>
          <w:trHeight w:hRule="exact" w:val="408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جهاز المتمم او المكمل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017776" w:rsidRPr="000F4D62" w:rsidTr="004F5B7A">
        <w:trPr>
          <w:trHeight w:hRule="exact" w:val="442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البلعمة ،</w:t>
            </w:r>
            <w:proofErr w:type="gramEnd"/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الالتهاب ، الحمي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017776" w:rsidRPr="000F4D62" w:rsidTr="004F5B7A">
        <w:trPr>
          <w:trHeight w:hRule="exact" w:val="460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المناعة المكتسبة وانواعها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017776" w:rsidRPr="000F4D62" w:rsidTr="004F5B7A">
        <w:trPr>
          <w:trHeight w:hRule="exact" w:val="442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أمراض المناعة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017776" w:rsidRPr="000F4D62" w:rsidTr="004F5B7A">
        <w:trPr>
          <w:trHeight w:hRule="exact" w:val="523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التفاعلات المناعية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017776" w:rsidRPr="000F4D62" w:rsidTr="004F5B7A">
        <w:trPr>
          <w:trHeight w:hRule="exact" w:val="421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bidi w:val="0"/>
              <w:spacing w:line="360" w:lineRule="auto"/>
              <w:ind w:left="720"/>
              <w:contextualSpacing/>
              <w:jc w:val="right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التطعيمات </w:t>
            </w:r>
            <w:proofErr w:type="gramStart"/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( اللقاحات</w:t>
            </w:r>
            <w:proofErr w:type="gramEnd"/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017776" w:rsidRPr="000F4D62" w:rsidTr="004F5B7A">
        <w:trPr>
          <w:trHeight w:hRule="exact" w:val="425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برامج التطعيمات المختلفة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  <w:tr w:rsidR="00017776" w:rsidRPr="000F4D62" w:rsidTr="004F5B7A">
        <w:trPr>
          <w:trHeight w:hRule="exact" w:val="460"/>
        </w:trPr>
        <w:tc>
          <w:tcPr>
            <w:tcW w:w="47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السلسلة الباردة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</w:tr>
    </w:tbl>
    <w:p w:rsidR="00017776" w:rsidRPr="000F4D62" w:rsidRDefault="00017776" w:rsidP="000F4D6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0F4D62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017776" w:rsidRPr="000F4D62" w:rsidRDefault="00017776" w:rsidP="00017776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>(السبورة</w:t>
      </w:r>
      <w:proofErr w:type="gramStart"/>
      <w:r w:rsidRPr="000F4D62">
        <w:rPr>
          <w:rFonts w:ascii="Calibri" w:eastAsia="Times New Roman" w:hAnsi="Calibri" w:cs="Calibri"/>
          <w:sz w:val="28"/>
          <w:szCs w:val="28"/>
          <w:rtl/>
        </w:rPr>
        <w:t>),</w:t>
      </w:r>
      <w:proofErr w:type="gramEnd"/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 يتم استخدام الشرح على السبورة باستخدام الأقلام المائية.</w:t>
      </w:r>
    </w:p>
    <w:p w:rsidR="00017776" w:rsidRPr="000F4D62" w:rsidRDefault="00017776" w:rsidP="00017776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الاستعانة في الشرح ببعض أجهزة العرض المختلفة مثل </w:t>
      </w:r>
      <w:r w:rsidRPr="000F4D62">
        <w:rPr>
          <w:rFonts w:ascii="Calibri" w:eastAsia="Times New Roman" w:hAnsi="Calibri" w:cs="Calibri"/>
          <w:sz w:val="28"/>
          <w:szCs w:val="28"/>
        </w:rPr>
        <w:t xml:space="preserve">Data </w:t>
      </w:r>
      <w:proofErr w:type="gramStart"/>
      <w:r w:rsidRPr="000F4D62">
        <w:rPr>
          <w:rFonts w:ascii="Calibri" w:eastAsia="Times New Roman" w:hAnsi="Calibri" w:cs="Calibri"/>
          <w:sz w:val="28"/>
          <w:szCs w:val="28"/>
        </w:rPr>
        <w:t>show</w:t>
      </w:r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 .</w:t>
      </w:r>
      <w:proofErr w:type="gramEnd"/>
    </w:p>
    <w:p w:rsidR="00017776" w:rsidRPr="000F4D62" w:rsidRDefault="00017776" w:rsidP="00017776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>عرض مقاطع فيديو علمية.</w:t>
      </w:r>
    </w:p>
    <w:p w:rsidR="00017776" w:rsidRPr="000F4D62" w:rsidRDefault="00017776" w:rsidP="000F4D62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استخدام الصور والمجسمات والرسومات </w:t>
      </w:r>
      <w:proofErr w:type="gramStart"/>
      <w:r w:rsidRPr="000F4D62">
        <w:rPr>
          <w:rFonts w:ascii="Calibri" w:eastAsia="Times New Roman" w:hAnsi="Calibri" w:cs="Calibri"/>
          <w:sz w:val="28"/>
          <w:szCs w:val="28"/>
          <w:rtl/>
        </w:rPr>
        <w:t xml:space="preserve">والشرائح </w:t>
      </w:r>
      <w:r w:rsidR="000F4D62">
        <w:rPr>
          <w:rFonts w:ascii="Calibri" w:eastAsia="Times New Roman" w:hAnsi="Calibri" w:cs="Calibri" w:hint="cs"/>
          <w:sz w:val="28"/>
          <w:szCs w:val="28"/>
          <w:rtl/>
        </w:rPr>
        <w:t>.</w:t>
      </w:r>
      <w:proofErr w:type="gramEnd"/>
    </w:p>
    <w:p w:rsidR="00017776" w:rsidRPr="000F4D62" w:rsidRDefault="00017776" w:rsidP="007E4E48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0F4D62">
        <w:rPr>
          <w:rFonts w:ascii="Calibri" w:eastAsia="Times New Roman" w:hAnsi="Calibri" w:cs="Calibri"/>
          <w:sz w:val="28"/>
          <w:szCs w:val="28"/>
          <w:rtl/>
        </w:rPr>
        <w:t>زيارات ميدانية إلى مختبرات التشخيص المختلفة.</w:t>
      </w:r>
    </w:p>
    <w:p w:rsidR="00017776" w:rsidRPr="000F4D62" w:rsidRDefault="00017776" w:rsidP="000F4D62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0F4D62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طرق التقييم</w:t>
      </w:r>
    </w:p>
    <w:tbl>
      <w:tblPr>
        <w:bidiVisual/>
        <w:tblW w:w="82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6"/>
        <w:gridCol w:w="2997"/>
        <w:gridCol w:w="1439"/>
      </w:tblGrid>
      <w:tr w:rsidR="00017776" w:rsidRPr="000F4D62" w:rsidTr="004F5B7A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017776" w:rsidRPr="000F4D6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امتحان نصفي أول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الربع الأول من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10%</w:t>
            </w:r>
          </w:p>
        </w:tc>
      </w:tr>
      <w:tr w:rsidR="00017776" w:rsidRPr="000F4D6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امتحان نصفي ثاني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الربع الثاني من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10%</w:t>
            </w:r>
          </w:p>
        </w:tc>
      </w:tr>
      <w:tr w:rsidR="00017776" w:rsidRPr="000F4D6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امتحان عملي نصفي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منتصف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10%</w:t>
            </w:r>
          </w:p>
        </w:tc>
      </w:tr>
      <w:tr w:rsidR="00017776" w:rsidRPr="000F4D6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امتحان عملي 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نهاية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20%</w:t>
            </w:r>
          </w:p>
        </w:tc>
      </w:tr>
      <w:tr w:rsidR="00017776" w:rsidRPr="000F4D62" w:rsidTr="004F5B7A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gramStart"/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الامتحان  النظري</w:t>
            </w:r>
            <w:proofErr w:type="gramEnd"/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النهائي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نهاية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50%</w:t>
            </w:r>
          </w:p>
        </w:tc>
      </w:tr>
      <w:tr w:rsidR="00017776" w:rsidRPr="000F4D62" w:rsidTr="004F5B7A">
        <w:trPr>
          <w:trHeight w:val="495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r-FR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</w:t>
            </w: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017776" w:rsidRPr="000F4D62" w:rsidRDefault="00017776" w:rsidP="007E4E48">
      <w:pPr>
        <w:shd w:val="clear" w:color="auto" w:fill="D9D9D9"/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0F4D62">
        <w:rPr>
          <w:rFonts w:ascii="Calibri" w:eastAsia="Times New Roman" w:hAnsi="Calibri" w:cs="Calibri"/>
          <w:b/>
          <w:bCs/>
          <w:sz w:val="32"/>
          <w:szCs w:val="32"/>
          <w:rtl/>
        </w:rPr>
        <w:t>المراجع والدوريات</w:t>
      </w:r>
    </w:p>
    <w:tbl>
      <w:tblPr>
        <w:bidiVisual/>
        <w:tblW w:w="9390" w:type="dxa"/>
        <w:tblInd w:w="-53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917"/>
        <w:gridCol w:w="1436"/>
        <w:gridCol w:w="1619"/>
        <w:gridCol w:w="2698"/>
      </w:tblGrid>
      <w:tr w:rsidR="00017776" w:rsidRPr="000F4D62" w:rsidTr="000F4D62">
        <w:trPr>
          <w:cantSplit/>
          <w:trHeight w:hRule="exact" w:val="567"/>
        </w:trPr>
        <w:tc>
          <w:tcPr>
            <w:tcW w:w="17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9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6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017776" w:rsidRPr="000F4D62" w:rsidTr="000F4D62">
        <w:trPr>
          <w:cantSplit/>
          <w:trHeight w:hRule="exact" w:val="763"/>
        </w:trPr>
        <w:tc>
          <w:tcPr>
            <w:tcW w:w="1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17776" w:rsidRPr="000F4D62" w:rsidRDefault="00017776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lightGray"/>
                <w:lang w:bidi="ar-LY"/>
              </w:rPr>
            </w:pPr>
          </w:p>
          <w:p w:rsidR="00017776" w:rsidRPr="000F4D62" w:rsidRDefault="00017776" w:rsidP="004F5B7A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 w:hint="cs"/>
                <w:sz w:val="28"/>
                <w:szCs w:val="26"/>
                <w:rtl/>
                <w:lang w:bidi="ar-LY"/>
              </w:rPr>
            </w:pPr>
            <w:proofErr w:type="gramStart"/>
            <w:r w:rsidRPr="000F4D62">
              <w:rPr>
                <w:rFonts w:ascii="Calibri" w:eastAsia="Times New Roman" w:hAnsi="Calibri" w:cs="Calibri"/>
                <w:sz w:val="28"/>
                <w:szCs w:val="26"/>
                <w:highlight w:val="lightGray"/>
                <w:rtl/>
                <w:lang w:bidi="ar-LY"/>
              </w:rPr>
              <w:t>حسن ،</w:t>
            </w:r>
            <w:proofErr w:type="gramEnd"/>
            <w:r w:rsidRPr="000F4D62">
              <w:rPr>
                <w:rFonts w:ascii="Calibri" w:eastAsia="Times New Roman" w:hAnsi="Calibri" w:cs="Calibri"/>
                <w:sz w:val="28"/>
                <w:szCs w:val="26"/>
                <w:highlight w:val="lightGray"/>
                <w:rtl/>
                <w:lang w:bidi="ar-LY"/>
              </w:rPr>
              <w:t xml:space="preserve"> ماهر البسيوني ( ترجمة</w:t>
            </w:r>
            <w:r w:rsidRPr="000F4D62">
              <w:rPr>
                <w:rFonts w:ascii="Calibri" w:eastAsia="Times New Roman" w:hAnsi="Calibri" w:cs="Calibri"/>
                <w:sz w:val="28"/>
                <w:szCs w:val="26"/>
                <w:rtl/>
                <w:lang w:bidi="ar-LY"/>
              </w:rPr>
              <w:t xml:space="preserve">) . علم </w:t>
            </w:r>
            <w:proofErr w:type="gramStart"/>
            <w:r w:rsidRPr="000F4D62">
              <w:rPr>
                <w:rFonts w:ascii="Calibri" w:eastAsia="Times New Roman" w:hAnsi="Calibri" w:cs="Calibri"/>
                <w:sz w:val="28"/>
                <w:szCs w:val="26"/>
                <w:rtl/>
                <w:lang w:bidi="ar-LY"/>
              </w:rPr>
              <w:t>المناعة .منشور</w:t>
            </w:r>
            <w:r w:rsidR="000F4D62">
              <w:rPr>
                <w:rFonts w:ascii="Calibri" w:eastAsia="Times New Roman" w:hAnsi="Calibri" w:cs="Calibri"/>
                <w:sz w:val="28"/>
                <w:szCs w:val="26"/>
                <w:rtl/>
                <w:lang w:bidi="ar-LY"/>
              </w:rPr>
              <w:t>ات</w:t>
            </w:r>
            <w:proofErr w:type="gramEnd"/>
            <w:r w:rsidR="000F4D62">
              <w:rPr>
                <w:rFonts w:ascii="Calibri" w:eastAsia="Times New Roman" w:hAnsi="Calibri" w:cs="Calibri"/>
                <w:sz w:val="28"/>
                <w:szCs w:val="26"/>
                <w:rtl/>
                <w:lang w:bidi="ar-LY"/>
              </w:rPr>
              <w:t xml:space="preserve"> جامعة الملك سعود . السعودية </w:t>
            </w:r>
          </w:p>
        </w:tc>
      </w:tr>
      <w:tr w:rsidR="00017776" w:rsidRPr="000F4D62" w:rsidTr="000F4D62">
        <w:trPr>
          <w:cantSplit/>
          <w:trHeight w:hRule="exact" w:val="2843"/>
        </w:trPr>
        <w:tc>
          <w:tcPr>
            <w:tcW w:w="1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كتب مساعدة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17776" w:rsidRPr="000F4D62" w:rsidRDefault="00017776" w:rsidP="004F5B7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John B.  Zabriskie (2009) Essential Clinical Immunology.</w:t>
            </w:r>
          </w:p>
          <w:p w:rsidR="00017776" w:rsidRPr="000F4D62" w:rsidRDefault="00017776" w:rsidP="004F5B7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CAMBRIDGE UNIVERSITY PRESS. Cambridge, New </w:t>
            </w:r>
            <w:proofErr w:type="gramStart"/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YORK ,</w:t>
            </w:r>
            <w:proofErr w:type="gramEnd"/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Melbbourne</w:t>
            </w:r>
            <w:proofErr w:type="spellEnd"/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, Madrid, Cap Town , Singapore, Sao Paulo.</w:t>
            </w:r>
          </w:p>
          <w:p w:rsidR="00017776" w:rsidRPr="000F4D62" w:rsidRDefault="00017776" w:rsidP="004F5B7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Stevens. CD. (2010) Immunology </w:t>
            </w:r>
            <w:proofErr w:type="gramStart"/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Serology :</w:t>
            </w:r>
            <w:proofErr w:type="gramEnd"/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A LABORATORY PERSPECTIVE , PA.</w:t>
            </w:r>
          </w:p>
          <w:p w:rsidR="00017776" w:rsidRPr="000F4D62" w:rsidRDefault="00017776" w:rsidP="004F5B7A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</w:pPr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National Institute of Allergy and Infectious Diseases (2007) Understanding the Immune System How It </w:t>
            </w:r>
            <w:proofErr w:type="gramStart"/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Works .</w:t>
            </w:r>
            <w:proofErr w:type="gramEnd"/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NIH </w:t>
            </w:r>
            <w:proofErr w:type="gramStart"/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Publication  No</w:t>
            </w:r>
            <w:proofErr w:type="gramEnd"/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 xml:space="preserve"> . 07-</w:t>
            </w:r>
            <w:proofErr w:type="gramStart"/>
            <w:r w:rsidRPr="000F4D62"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  <w:t>5423 .</w:t>
            </w:r>
            <w:proofErr w:type="gramEnd"/>
          </w:p>
        </w:tc>
      </w:tr>
      <w:tr w:rsidR="00017776" w:rsidRPr="000F4D62" w:rsidTr="000F4D62">
        <w:trPr>
          <w:cantSplit/>
          <w:trHeight w:hRule="exact" w:val="417"/>
        </w:trPr>
        <w:tc>
          <w:tcPr>
            <w:tcW w:w="17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776" w:rsidRPr="000F4D62" w:rsidRDefault="00017776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0F4D62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017776" w:rsidRPr="000F4D62" w:rsidRDefault="000F4D62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hyperlink r:id="rId6" w:history="1">
              <w:r w:rsidR="00017776" w:rsidRPr="000F4D62">
                <w:rPr>
                  <w:rFonts w:ascii="Calibri" w:eastAsia="Times New Roman" w:hAnsi="Calibri" w:cs="Calibri"/>
                  <w:sz w:val="28"/>
                  <w:szCs w:val="26"/>
                  <w:lang w:bidi="ar-LY"/>
                </w:rPr>
                <w:t>WWW.niaid</w:t>
              </w:r>
            </w:hyperlink>
            <w:r w:rsidR="00017776" w:rsidRPr="000F4D62">
              <w:rPr>
                <w:rFonts w:ascii="Calibri" w:eastAsia="Times New Roman" w:hAnsi="Calibri" w:cs="Calibri"/>
                <w:sz w:val="28"/>
                <w:szCs w:val="26"/>
                <w:lang w:bidi="ar-LY"/>
              </w:rPr>
              <w:t xml:space="preserve"> .nih.gov</w:t>
            </w:r>
          </w:p>
          <w:p w:rsidR="00017776" w:rsidRPr="000F4D62" w:rsidRDefault="00017776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  <w:p w:rsidR="00017776" w:rsidRPr="000F4D62" w:rsidRDefault="00017776" w:rsidP="004F5B7A">
            <w:pPr>
              <w:bidi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bookmarkStart w:id="0" w:name="_GoBack"/>
            <w:bookmarkEnd w:id="0"/>
          </w:p>
        </w:tc>
      </w:tr>
    </w:tbl>
    <w:p w:rsidR="00017776" w:rsidRPr="000F4D62" w:rsidRDefault="00017776" w:rsidP="00017776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017776" w:rsidRPr="000F4D62" w:rsidRDefault="00017776" w:rsidP="000F4D62">
      <w:pPr>
        <w:jc w:val="center"/>
        <w:rPr>
          <w:rFonts w:ascii="Calibri" w:hAnsi="Calibri" w:cs="Calibri"/>
          <w:sz w:val="28"/>
          <w:szCs w:val="28"/>
          <w:rtl/>
        </w:rPr>
      </w:pPr>
      <w:r w:rsidRPr="000F4D62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0F4D62">
        <w:rPr>
          <w:rFonts w:ascii="Calibri" w:hAnsi="Calibri" w:cs="Calibri"/>
          <w:sz w:val="28"/>
          <w:szCs w:val="28"/>
          <w:rtl/>
        </w:rPr>
        <w:t>أ. العارف محمد أحمد عربي.</w:t>
      </w:r>
    </w:p>
    <w:p w:rsidR="00017776" w:rsidRPr="000F4D62" w:rsidRDefault="00017776" w:rsidP="000F4D62">
      <w:pPr>
        <w:jc w:val="center"/>
        <w:rPr>
          <w:rFonts w:ascii="Calibri" w:hAnsi="Calibri" w:cs="Calibri"/>
          <w:sz w:val="28"/>
          <w:szCs w:val="28"/>
          <w:rtl/>
        </w:rPr>
      </w:pPr>
      <w:r w:rsidRPr="000F4D62">
        <w:rPr>
          <w:rFonts w:ascii="Calibri" w:hAnsi="Calibri" w:cs="Calibri"/>
          <w:b/>
          <w:bCs/>
          <w:sz w:val="28"/>
          <w:szCs w:val="28"/>
          <w:rtl/>
        </w:rPr>
        <w:t>منسق البرنامج</w:t>
      </w:r>
      <w:r w:rsidRPr="000F4D62">
        <w:rPr>
          <w:rFonts w:ascii="Calibri" w:hAnsi="Calibri" w:cs="Calibri"/>
          <w:sz w:val="28"/>
          <w:szCs w:val="28"/>
          <w:rtl/>
        </w:rPr>
        <w:t xml:space="preserve">: أ. إيمان حسين محمد علي </w:t>
      </w:r>
      <w:proofErr w:type="spellStart"/>
      <w:r w:rsidRPr="000F4D62">
        <w:rPr>
          <w:rFonts w:ascii="Calibri" w:hAnsi="Calibri" w:cs="Calibri"/>
          <w:sz w:val="28"/>
          <w:szCs w:val="28"/>
          <w:rtl/>
        </w:rPr>
        <w:t>باوه</w:t>
      </w:r>
      <w:proofErr w:type="spellEnd"/>
      <w:r w:rsidRPr="000F4D62">
        <w:rPr>
          <w:rFonts w:ascii="Calibri" w:hAnsi="Calibri" w:cs="Calibri"/>
          <w:sz w:val="28"/>
          <w:szCs w:val="28"/>
          <w:rtl/>
        </w:rPr>
        <w:t>.</w:t>
      </w:r>
    </w:p>
    <w:p w:rsidR="00017776" w:rsidRPr="000F4D62" w:rsidRDefault="00017776" w:rsidP="000F4D62">
      <w:pPr>
        <w:jc w:val="center"/>
        <w:rPr>
          <w:rFonts w:ascii="Calibri" w:hAnsi="Calibri" w:cs="Calibri" w:hint="cs"/>
          <w:rtl/>
        </w:rPr>
      </w:pPr>
      <w:r w:rsidRPr="000F4D62">
        <w:rPr>
          <w:rFonts w:ascii="Calibri" w:hAnsi="Calibri" w:cs="Calibri"/>
          <w:b/>
          <w:bCs/>
          <w:sz w:val="28"/>
          <w:szCs w:val="28"/>
          <w:rtl/>
        </w:rPr>
        <w:t xml:space="preserve">رئيس قسم الجودة: </w:t>
      </w:r>
      <w:r w:rsidRPr="000F4D62">
        <w:rPr>
          <w:rFonts w:ascii="Calibri" w:hAnsi="Calibri" w:cs="Calibri"/>
          <w:sz w:val="28"/>
          <w:szCs w:val="28"/>
          <w:rtl/>
        </w:rPr>
        <w:t xml:space="preserve">أ. خديجة </w:t>
      </w:r>
      <w:proofErr w:type="gramStart"/>
      <w:r w:rsidRPr="000F4D62">
        <w:rPr>
          <w:rFonts w:ascii="Calibri" w:hAnsi="Calibri" w:cs="Calibri"/>
          <w:sz w:val="28"/>
          <w:szCs w:val="28"/>
          <w:rtl/>
        </w:rPr>
        <w:t>عبدالسلام</w:t>
      </w:r>
      <w:proofErr w:type="gramEnd"/>
      <w:r w:rsidRPr="000F4D62">
        <w:rPr>
          <w:rFonts w:ascii="Calibri" w:hAnsi="Calibri" w:cs="Calibri"/>
          <w:sz w:val="28"/>
          <w:szCs w:val="28"/>
          <w:rtl/>
        </w:rPr>
        <w:t xml:space="preserve"> سعد.</w:t>
      </w:r>
    </w:p>
    <w:sectPr w:rsidR="00017776" w:rsidRPr="000F4D62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76"/>
    <w:rsid w:val="00017776"/>
    <w:rsid w:val="000409CC"/>
    <w:rsid w:val="000F4D62"/>
    <w:rsid w:val="00670D90"/>
    <w:rsid w:val="007E4E48"/>
    <w:rsid w:val="009A5082"/>
    <w:rsid w:val="00D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96DFA3-A2C9-4041-8738-00CFD860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7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a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432</Words>
  <Characters>2464</Characters>
  <Application>Microsoft Office Word</Application>
  <DocSecurity>0</DocSecurity>
  <Lines>20</Lines>
  <Paragraphs>5</Paragraphs>
  <ScaleCrop>false</ScaleCrop>
  <Company>فراس الصعيو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4</cp:revision>
  <dcterms:created xsi:type="dcterms:W3CDTF">2022-06-06T04:49:00Z</dcterms:created>
  <dcterms:modified xsi:type="dcterms:W3CDTF">2022-06-09T16:24:00Z</dcterms:modified>
</cp:coreProperties>
</file>