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6B" w:rsidRPr="00A962B9" w:rsidRDefault="00A962B9">
      <w:pPr>
        <w:jc w:val="center"/>
        <w:rPr>
          <w:b/>
          <w:bCs/>
          <w:rtl/>
        </w:rPr>
      </w:pPr>
      <w:r w:rsidRPr="00A962B9">
        <w:rPr>
          <w:b/>
          <w:bCs/>
          <w:noProof/>
        </w:rPr>
        <w:drawing>
          <wp:inline distT="0" distB="0" distL="0" distR="0" wp14:anchorId="7D67C7DE">
            <wp:extent cx="2164080" cy="184721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F6B" w:rsidRPr="00A962B9" w:rsidRDefault="00F5788D">
      <w:pPr>
        <w:jc w:val="center"/>
        <w:rPr>
          <w:bCs/>
          <w:sz w:val="36"/>
          <w:szCs w:val="36"/>
        </w:rPr>
      </w:pPr>
      <w:r w:rsidRPr="00A962B9">
        <w:rPr>
          <w:bCs/>
          <w:sz w:val="36"/>
          <w:szCs w:val="36"/>
          <w:rtl/>
        </w:rPr>
        <w:t>كلية التقنية الطبية/ مرزق</w:t>
      </w:r>
    </w:p>
    <w:p w:rsidR="005F1F6B" w:rsidRPr="00A962B9" w:rsidRDefault="00F5788D">
      <w:pPr>
        <w:jc w:val="center"/>
        <w:rPr>
          <w:rFonts w:hint="cs"/>
          <w:bCs/>
          <w:sz w:val="36"/>
          <w:szCs w:val="36"/>
          <w:rtl/>
        </w:rPr>
      </w:pPr>
      <w:r w:rsidRPr="00A962B9">
        <w:rPr>
          <w:bCs/>
          <w:sz w:val="36"/>
          <w:szCs w:val="36"/>
          <w:rtl/>
        </w:rPr>
        <w:t>نموذج توصيف مقرر دراسي</w:t>
      </w:r>
    </w:p>
    <w:tbl>
      <w:tblPr>
        <w:tblStyle w:val="a5"/>
        <w:bidiVisual/>
        <w:tblW w:w="9145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00"/>
        <w:gridCol w:w="4678"/>
      </w:tblGrid>
      <w:tr w:rsidR="005F1F6B" w:rsidRPr="00A962B9" w:rsidTr="000E27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اسم البرنامج التعليمي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A962B9">
              <w:rPr>
                <w:rFonts w:eastAsia="Times New Roman"/>
                <w:b/>
                <w:sz w:val="28"/>
                <w:szCs w:val="28"/>
                <w:rtl/>
              </w:rPr>
              <w:t xml:space="preserve">وظائف الأعضاء 1 </w:t>
            </w:r>
            <w:r w:rsidRPr="00A962B9">
              <w:rPr>
                <w:b/>
              </w:rPr>
              <w:t>PT302</w:t>
            </w:r>
          </w:p>
        </w:tc>
      </w:tr>
      <w:tr w:rsidR="005F1F6B" w:rsidRPr="00A962B9" w:rsidTr="000E27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6B" w:rsidRPr="00A962B9" w:rsidRDefault="00F5788D">
            <w:pPr>
              <w:tabs>
                <w:tab w:val="right" w:pos="90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أ. زكية محمد مولود بلومي </w:t>
            </w:r>
          </w:p>
        </w:tc>
      </w:tr>
      <w:tr w:rsidR="005F1F6B" w:rsidRPr="00A962B9" w:rsidTr="000E27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6B" w:rsidRPr="00A962B9" w:rsidRDefault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جميع الأقسام العلمية</w:t>
            </w:r>
          </w:p>
        </w:tc>
      </w:tr>
      <w:tr w:rsidR="005F1F6B" w:rsidRPr="00A962B9" w:rsidTr="000E27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6B" w:rsidRPr="00A962B9" w:rsidRDefault="000E27A5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جميع الأقسام العلمية</w:t>
            </w:r>
          </w:p>
        </w:tc>
      </w:tr>
      <w:tr w:rsidR="005F1F6B" w:rsidRPr="00A962B9" w:rsidTr="000E27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2 نظري – 3 عملي</w:t>
            </w:r>
          </w:p>
        </w:tc>
      </w:tr>
      <w:tr w:rsidR="005F1F6B" w:rsidRPr="00A962B9" w:rsidTr="000E27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اللغة العربية</w:t>
            </w:r>
          </w:p>
        </w:tc>
      </w:tr>
      <w:tr w:rsidR="005F1F6B" w:rsidRPr="00A962B9" w:rsidTr="000E27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الثالث</w:t>
            </w:r>
          </w:p>
        </w:tc>
      </w:tr>
      <w:tr w:rsidR="00A962B9" w:rsidRPr="00A962B9" w:rsidTr="00D47FEA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2B9" w:rsidRPr="00A962B9" w:rsidRDefault="00A962B9" w:rsidP="00A962B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2B9" w:rsidRPr="00A962B9" w:rsidRDefault="00A962B9" w:rsidP="00A962B9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62B9" w:rsidRPr="00565B50" w:rsidRDefault="00A962B9" w:rsidP="00A962B9">
            <w:pPr>
              <w:spacing w:after="0" w:line="240" w:lineRule="auto"/>
              <w:rPr>
                <w:rFonts w:eastAsia="Times New Roman"/>
                <w:sz w:val="28"/>
                <w:szCs w:val="28"/>
                <w:lang w:bidi="ar-LY"/>
              </w:rPr>
            </w:pPr>
            <w:r w:rsidRPr="00565B50">
              <w:rPr>
                <w:rFonts w:eastAsia="Times New Roman"/>
                <w:sz w:val="28"/>
                <w:szCs w:val="28"/>
                <w:rtl/>
                <w:lang w:bidi="ar-LY"/>
              </w:rPr>
              <w:t xml:space="preserve">2011/ 2012 </w:t>
            </w:r>
            <w:proofErr w:type="gramStart"/>
            <w:r w:rsidRPr="00565B50">
              <w:rPr>
                <w:rFonts w:eastAsia="Times New Roman"/>
                <w:sz w:val="28"/>
                <w:szCs w:val="28"/>
                <w:rtl/>
                <w:lang w:bidi="ar-LY"/>
              </w:rPr>
              <w:t xml:space="preserve">-  </w:t>
            </w:r>
            <w:proofErr w:type="gramEnd"/>
            <w:r w:rsidRPr="00565B50">
              <w:rPr>
                <w:rFonts w:eastAsia="Times New Roman"/>
                <w:sz w:val="28"/>
                <w:szCs w:val="28"/>
                <w:rtl/>
                <w:lang w:bidi="ar-LY"/>
              </w:rPr>
              <w:t xml:space="preserve"> جامعة سبها</w:t>
            </w:r>
          </w:p>
        </w:tc>
      </w:tr>
    </w:tbl>
    <w:p w:rsidR="00A962B9" w:rsidRPr="00A962B9" w:rsidRDefault="00A962B9">
      <w:pPr>
        <w:rPr>
          <w:sz w:val="18"/>
          <w:szCs w:val="18"/>
          <w:rtl/>
        </w:rPr>
      </w:pPr>
    </w:p>
    <w:p w:rsidR="005F1F6B" w:rsidRPr="00A962B9" w:rsidRDefault="00F5788D">
      <w:pPr>
        <w:rPr>
          <w:b/>
          <w:bCs/>
          <w:sz w:val="32"/>
          <w:szCs w:val="32"/>
        </w:rPr>
      </w:pPr>
      <w:r w:rsidRPr="00A962B9">
        <w:rPr>
          <w:b/>
          <w:bCs/>
          <w:sz w:val="32"/>
          <w:szCs w:val="32"/>
          <w:rtl/>
        </w:rPr>
        <w:t>اهداف المقرر:</w:t>
      </w:r>
    </w:p>
    <w:p w:rsidR="005F1F6B" w:rsidRPr="00A962B9" w:rsidRDefault="000E27A5" w:rsidP="00A962B9">
      <w:pPr>
        <w:tabs>
          <w:tab w:val="left" w:pos="515"/>
        </w:tabs>
        <w:spacing w:after="0" w:line="480" w:lineRule="auto"/>
        <w:ind w:left="84" w:right="-284"/>
        <w:jc w:val="both"/>
        <w:rPr>
          <w:sz w:val="28"/>
          <w:szCs w:val="28"/>
        </w:rPr>
      </w:pPr>
      <w:r w:rsidRPr="00A962B9">
        <w:rPr>
          <w:rFonts w:eastAsia="Times New Roman"/>
          <w:sz w:val="28"/>
          <w:szCs w:val="28"/>
          <w:rtl/>
        </w:rPr>
        <w:t xml:space="preserve">(1) </w:t>
      </w:r>
      <w:r w:rsidR="00F5788D" w:rsidRPr="00A962B9">
        <w:rPr>
          <w:rFonts w:eastAsia="Times New Roman"/>
          <w:sz w:val="28"/>
          <w:szCs w:val="28"/>
          <w:rtl/>
        </w:rPr>
        <w:t xml:space="preserve">يهدف المقرر بدراسة الوظائف الأساسية لجسم الأنسان بدءا بالخلية ثم وانتهاء بأجهزة الجسم   </w:t>
      </w:r>
    </w:p>
    <w:p w:rsidR="005F1F6B" w:rsidRPr="00A962B9" w:rsidRDefault="000E27A5" w:rsidP="000E27A5">
      <w:pPr>
        <w:tabs>
          <w:tab w:val="left" w:pos="515"/>
          <w:tab w:val="left" w:pos="935"/>
        </w:tabs>
        <w:spacing w:after="0" w:line="480" w:lineRule="auto"/>
        <w:ind w:left="84"/>
        <w:jc w:val="both"/>
        <w:rPr>
          <w:sz w:val="28"/>
          <w:szCs w:val="28"/>
        </w:rPr>
      </w:pPr>
      <w:r w:rsidRPr="00A962B9">
        <w:rPr>
          <w:rFonts w:eastAsia="Times New Roman"/>
          <w:sz w:val="28"/>
          <w:szCs w:val="28"/>
          <w:rtl/>
        </w:rPr>
        <w:t xml:space="preserve">(2) </w:t>
      </w:r>
      <w:r w:rsidR="00F5788D" w:rsidRPr="00A962B9">
        <w:rPr>
          <w:rFonts w:eastAsia="Times New Roman"/>
          <w:sz w:val="28"/>
          <w:szCs w:val="28"/>
          <w:rtl/>
        </w:rPr>
        <w:t>وصف ألية عمل أجهزة الجسم المختلفة وتسلسل الأحداث الفسيولوجية المصاحبة لها.</w:t>
      </w:r>
    </w:p>
    <w:p w:rsidR="005F1F6B" w:rsidRPr="00A962B9" w:rsidRDefault="000E27A5" w:rsidP="000E27A5">
      <w:pPr>
        <w:tabs>
          <w:tab w:val="left" w:pos="515"/>
        </w:tabs>
        <w:spacing w:after="0" w:line="480" w:lineRule="auto"/>
        <w:ind w:left="84"/>
        <w:jc w:val="both"/>
        <w:rPr>
          <w:sz w:val="28"/>
          <w:szCs w:val="28"/>
        </w:rPr>
      </w:pPr>
      <w:r w:rsidRPr="00A962B9">
        <w:rPr>
          <w:rFonts w:eastAsia="Times New Roman"/>
          <w:sz w:val="28"/>
          <w:szCs w:val="28"/>
          <w:rtl/>
        </w:rPr>
        <w:t xml:space="preserve">(3) </w:t>
      </w:r>
      <w:r w:rsidR="00F5788D" w:rsidRPr="00A962B9">
        <w:rPr>
          <w:rFonts w:eastAsia="Times New Roman"/>
          <w:sz w:val="28"/>
          <w:szCs w:val="28"/>
          <w:rtl/>
        </w:rPr>
        <w:t>التميز بين الوظائف الطبيعية وغير الطبيعية لأجهزة الجسم المختلفة</w:t>
      </w:r>
    </w:p>
    <w:p w:rsidR="005F1F6B" w:rsidRPr="00A962B9" w:rsidRDefault="005F1F6B" w:rsidP="000E27A5">
      <w:pPr>
        <w:tabs>
          <w:tab w:val="left" w:pos="515"/>
        </w:tabs>
        <w:spacing w:after="240" w:line="240" w:lineRule="auto"/>
        <w:ind w:left="84"/>
        <w:jc w:val="both"/>
        <w:rPr>
          <w:rFonts w:eastAsia="Times New Roman"/>
          <w:sz w:val="28"/>
          <w:szCs w:val="28"/>
        </w:rPr>
      </w:pPr>
    </w:p>
    <w:p w:rsidR="000E27A5" w:rsidRPr="00A962B9" w:rsidRDefault="000E27A5">
      <w:pPr>
        <w:ind w:left="810"/>
        <w:rPr>
          <w:rFonts w:eastAsia="Times New Roman"/>
          <w:sz w:val="28"/>
          <w:szCs w:val="28"/>
          <w:rtl/>
        </w:rPr>
      </w:pPr>
    </w:p>
    <w:p w:rsidR="000E27A5" w:rsidRPr="00A962B9" w:rsidRDefault="000E27A5">
      <w:pPr>
        <w:ind w:left="810"/>
        <w:rPr>
          <w:sz w:val="32"/>
          <w:szCs w:val="32"/>
          <w:rtl/>
        </w:rPr>
      </w:pPr>
    </w:p>
    <w:p w:rsidR="005F1F6B" w:rsidRPr="00A962B9" w:rsidRDefault="00F5788D">
      <w:pPr>
        <w:ind w:left="810"/>
        <w:rPr>
          <w:b/>
          <w:bCs/>
          <w:sz w:val="32"/>
          <w:szCs w:val="32"/>
        </w:rPr>
      </w:pPr>
      <w:r w:rsidRPr="00A962B9">
        <w:rPr>
          <w:b/>
          <w:bCs/>
          <w:sz w:val="32"/>
          <w:szCs w:val="32"/>
          <w:rtl/>
        </w:rPr>
        <w:lastRenderedPageBreak/>
        <w:t>محتويات المقرر:</w:t>
      </w:r>
    </w:p>
    <w:tbl>
      <w:tblPr>
        <w:tblStyle w:val="a6"/>
        <w:bidiVisual/>
        <w:tblW w:w="9639" w:type="dxa"/>
        <w:tblInd w:w="-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1368"/>
        <w:gridCol w:w="1197"/>
        <w:gridCol w:w="912"/>
        <w:gridCol w:w="969"/>
      </w:tblGrid>
      <w:tr w:rsidR="005F1F6B" w:rsidRPr="00A962B9" w:rsidTr="00A962B9">
        <w:trPr>
          <w:trHeight w:val="567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F6B" w:rsidRPr="00A962B9" w:rsidRDefault="00F5788D">
            <w:pPr>
              <w:tabs>
                <w:tab w:val="left" w:pos="4059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F6B" w:rsidRPr="00A962B9" w:rsidRDefault="00F5788D">
            <w:pPr>
              <w:tabs>
                <w:tab w:val="left" w:pos="4059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F6B" w:rsidRPr="00A962B9" w:rsidRDefault="00F5788D">
            <w:pPr>
              <w:tabs>
                <w:tab w:val="left" w:pos="4059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F6B" w:rsidRPr="00A962B9" w:rsidRDefault="00F5788D">
            <w:pPr>
              <w:tabs>
                <w:tab w:val="left" w:pos="4059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F6B" w:rsidRPr="00A962B9" w:rsidRDefault="00F5788D">
            <w:pPr>
              <w:tabs>
                <w:tab w:val="left" w:pos="4059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تمارين</w:t>
            </w:r>
          </w:p>
        </w:tc>
      </w:tr>
      <w:tr w:rsidR="005F1F6B" w:rsidRPr="00A962B9" w:rsidTr="00A962B9">
        <w:trPr>
          <w:trHeight w:val="874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 w:rsidP="000E27A5">
            <w:pPr>
              <w:spacing w:after="0" w:line="360" w:lineRule="auto"/>
              <w:rPr>
                <w:rFonts w:eastAsia="Times New Roman"/>
                <w:sz w:val="28"/>
                <w:szCs w:val="28"/>
                <w:rtl/>
              </w:rPr>
            </w:pPr>
            <w:r w:rsidRPr="00A962B9">
              <w:rPr>
                <w:rFonts w:eastAsia="Times New Roman"/>
                <w:sz w:val="28"/>
                <w:szCs w:val="28"/>
              </w:rPr>
              <w:t xml:space="preserve">- 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>المقدمة</w:t>
            </w:r>
            <w:r w:rsidRPr="00A962B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F1F6B" w:rsidRPr="00A962B9" w:rsidRDefault="00F5788D" w:rsidP="000E27A5">
            <w:pPr>
              <w:spacing w:after="0" w:line="360" w:lineRule="auto"/>
              <w:rPr>
                <w:rFonts w:eastAsia="Times New Roman"/>
                <w:sz w:val="28"/>
                <w:szCs w:val="28"/>
                <w:highlight w:val="lightGray"/>
                <w:rtl/>
              </w:rPr>
            </w:pPr>
            <w:r w:rsidRPr="00A962B9">
              <w:rPr>
                <w:rFonts w:eastAsia="Times New Roman"/>
                <w:sz w:val="28"/>
                <w:szCs w:val="28"/>
              </w:rPr>
              <w:t xml:space="preserve">- 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>موضوع بحث الفسيولوجيا وفروعها</w:t>
            </w:r>
            <w:r w:rsidRPr="00A962B9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1327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- فسيولوجيا الخلية.</w:t>
            </w:r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- نظرية الخلية (الصفات الأساسية لجميع الخلايا،     </w:t>
            </w:r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 تصنيف الخلايا، حجوم الخلايا، وأشكالها). 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- الخلية الحيوانية حقيقية النواة (تركيبها بالتفصيل)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1403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- مكونات الخلية الكيميائية.</w:t>
            </w:r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- انتقال المواد عبر الأغشية </w:t>
            </w:r>
            <w:proofErr w:type="gramStart"/>
            <w:r w:rsidRPr="00A962B9">
              <w:rPr>
                <w:rFonts w:eastAsia="Times New Roman"/>
                <w:sz w:val="28"/>
                <w:szCs w:val="28"/>
                <w:rtl/>
              </w:rPr>
              <w:t>( الانتشار</w:t>
            </w:r>
            <w:proofErr w:type="gram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- النقل                     النشط - </w:t>
            </w: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الأسموزية</w:t>
            </w:r>
            <w:proofErr w:type="spell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- الإدخال والأخراج الخلوي) مضخة الصوديوم-البوتاسيوم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1123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 xml:space="preserve">- 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>فسيولوجية الغذاء والتغذية</w:t>
            </w:r>
            <w:r w:rsidRPr="00A962B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  <w:r w:rsidRPr="00A962B9">
              <w:rPr>
                <w:rFonts w:eastAsia="Times New Roman"/>
                <w:sz w:val="28"/>
                <w:szCs w:val="28"/>
              </w:rPr>
              <w:t xml:space="preserve">- 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>المواد الغذائية العضوية (الكربوهيدرات –   البروتينات – الدهون</w:t>
            </w:r>
            <w:r w:rsidR="000E27A5" w:rsidRPr="00A962B9">
              <w:rPr>
                <w:rFonts w:eastAsia="Times New Roman"/>
                <w:sz w:val="28"/>
                <w:szCs w:val="28"/>
                <w:rtl/>
              </w:rPr>
              <w:t>)</w:t>
            </w:r>
            <w:r w:rsidR="000E27A5" w:rsidRPr="00A962B9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997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فسيولوجية الغذاء والتغذية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  <w:rtl/>
              </w:rPr>
            </w:pPr>
            <w:r w:rsidRPr="00A962B9">
              <w:rPr>
                <w:rFonts w:eastAsia="Times New Roman"/>
                <w:sz w:val="28"/>
                <w:szCs w:val="28"/>
              </w:rPr>
              <w:t xml:space="preserve">- 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المواد الغذائية غير العضوية (الماء – الأملاح المعدنية </w:t>
            </w:r>
            <w:r w:rsidR="000E27A5" w:rsidRPr="00A962B9">
              <w:rPr>
                <w:rFonts w:eastAsia="Times New Roman"/>
                <w:sz w:val="28"/>
                <w:szCs w:val="28"/>
                <w:rtl/>
              </w:rPr>
              <w:t>–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الفيتامينات</w:t>
            </w:r>
            <w:r w:rsidR="000E27A5" w:rsidRPr="00A962B9">
              <w:rPr>
                <w:rFonts w:eastAsia="Times New Roman"/>
                <w:sz w:val="28"/>
                <w:szCs w:val="28"/>
                <w:rtl/>
              </w:rPr>
              <w:t>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1409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- الجهاز الهضمي 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وظائف الجهاز </w:t>
            </w:r>
            <w:proofErr w:type="gramStart"/>
            <w:r w:rsidRPr="00A962B9">
              <w:rPr>
                <w:rFonts w:eastAsia="Times New Roman"/>
                <w:sz w:val="28"/>
                <w:szCs w:val="28"/>
                <w:rtl/>
              </w:rPr>
              <w:t>الهضمي- مكونات</w:t>
            </w:r>
            <w:proofErr w:type="gram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الجهاز الهضمي- الغدد الهضمية الملحقة- تركيب ووظائف مكونات الجهاز الهضمي (الفم – البلعوم – </w:t>
            </w: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المرئ</w:t>
            </w:r>
            <w:proofErr w:type="spell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692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- الجهاز الهضمي</w:t>
            </w:r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- المعدة – الأمعاء الدقيقة.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690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- الجهاز الهضمي 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- الكبد </w:t>
            </w:r>
            <w:proofErr w:type="gramStart"/>
            <w:r w:rsidRPr="00A962B9">
              <w:rPr>
                <w:rFonts w:eastAsia="Times New Roman"/>
                <w:sz w:val="28"/>
                <w:szCs w:val="28"/>
                <w:rtl/>
              </w:rPr>
              <w:t>- البنكرياس</w:t>
            </w:r>
            <w:proofErr w:type="gram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- الأمعاء الغليظة.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1693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الهضم </w:t>
            </w: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الأنزيمي</w:t>
            </w:r>
            <w:proofErr w:type="spell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(هضم </w:t>
            </w: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الكربوهيدات</w:t>
            </w:r>
            <w:proofErr w:type="spell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– هضم الدهون – هضم البروتينات – ضبط إفراز العصارة الهاضمة).</w:t>
            </w:r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الأمتصاص</w:t>
            </w:r>
            <w:proofErr w:type="spell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خلال الأمعاء الغليظة.</w:t>
            </w:r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الأيض (</w:t>
            </w: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الأستقلاب</w:t>
            </w:r>
            <w:proofErr w:type="spellEnd"/>
            <w:r w:rsidRPr="00A962B9">
              <w:rPr>
                <w:rFonts w:eastAsia="Times New Roman"/>
                <w:sz w:val="28"/>
                <w:szCs w:val="28"/>
                <w:rtl/>
              </w:rPr>
              <w:t>).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1621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الجهاز الدوري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الدم – الخصائص العامة للدم </w:t>
            </w:r>
            <w:proofErr w:type="gramStart"/>
            <w:r w:rsidRPr="00A962B9">
              <w:rPr>
                <w:rFonts w:eastAsia="Times New Roman"/>
                <w:sz w:val="28"/>
                <w:szCs w:val="28"/>
                <w:rtl/>
              </w:rPr>
              <w:t>- وظائف</w:t>
            </w:r>
            <w:proofErr w:type="gram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الدم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 xml:space="preserve">- 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>مكونات الدم (البلازما – المصل</w:t>
            </w:r>
            <w:r w:rsidRPr="00A962B9">
              <w:rPr>
                <w:rFonts w:eastAsia="Times New Roman"/>
                <w:sz w:val="28"/>
                <w:szCs w:val="28"/>
              </w:rPr>
              <w:t xml:space="preserve">). 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 xml:space="preserve">- 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>تصنيع خلايا الدم</w:t>
            </w:r>
            <w:r w:rsidRPr="00A962B9">
              <w:rPr>
                <w:rFonts w:eastAsia="Times New Roman"/>
                <w:sz w:val="28"/>
                <w:szCs w:val="28"/>
              </w:rPr>
              <w:t>.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 xml:space="preserve">- </w:t>
            </w:r>
            <w:r w:rsidRPr="00A962B9">
              <w:rPr>
                <w:rFonts w:eastAsia="Times New Roman"/>
                <w:sz w:val="28"/>
                <w:szCs w:val="28"/>
                <w:rtl/>
              </w:rPr>
              <w:t>خلايا الدم الحمراء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1120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5F1F6B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5F1F6B" w:rsidRPr="00A962B9" w:rsidRDefault="00F5788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- خلايا الدم </w:t>
            </w:r>
            <w:proofErr w:type="gramStart"/>
            <w:r w:rsidRPr="00A962B9">
              <w:rPr>
                <w:rFonts w:eastAsia="Times New Roman"/>
                <w:sz w:val="28"/>
                <w:szCs w:val="28"/>
                <w:rtl/>
              </w:rPr>
              <w:t>البيضاء .</w:t>
            </w:r>
            <w:proofErr w:type="gramEnd"/>
          </w:p>
          <w:p w:rsidR="005F1F6B" w:rsidRPr="00A962B9" w:rsidRDefault="00F5788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- الصفائح الدموية.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F1F6B" w:rsidRPr="00A962B9" w:rsidTr="00A962B9">
        <w:trPr>
          <w:trHeight w:val="1765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الجهاز التنفسي</w:t>
            </w:r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أجزائه وأهم </w:t>
            </w: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صفاتة</w:t>
            </w:r>
            <w:proofErr w:type="spell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ووظائفه – حجوم وسعات </w:t>
            </w: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الرئه</w:t>
            </w:r>
            <w:proofErr w:type="spellEnd"/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الحركات </w:t>
            </w:r>
            <w:proofErr w:type="gramStart"/>
            <w:r w:rsidRPr="00A962B9">
              <w:rPr>
                <w:rFonts w:eastAsia="Times New Roman"/>
                <w:sz w:val="28"/>
                <w:szCs w:val="28"/>
                <w:rtl/>
              </w:rPr>
              <w:t>التنفسية .</w:t>
            </w:r>
            <w:proofErr w:type="gramEnd"/>
          </w:p>
          <w:p w:rsidR="005F1F6B" w:rsidRPr="00A962B9" w:rsidRDefault="00F5788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أنتقال</w:t>
            </w:r>
            <w:proofErr w:type="spellEnd"/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 الأكسجين وثاني أكسيد الكربون في الدم.</w:t>
            </w:r>
          </w:p>
          <w:p w:rsidR="005F1F6B" w:rsidRPr="00A962B9" w:rsidRDefault="00F5788D" w:rsidP="000E27A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بعض أمراض الجهاز التنفسي.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0E27A5" w:rsidRPr="00A962B9" w:rsidRDefault="000E27A5">
      <w:pPr>
        <w:rPr>
          <w:sz w:val="16"/>
          <w:szCs w:val="16"/>
          <w:vertAlign w:val="subscript"/>
          <w:rtl/>
        </w:rPr>
      </w:pPr>
    </w:p>
    <w:p w:rsidR="00A962B9" w:rsidRDefault="00F5788D" w:rsidP="000E27A5">
      <w:pPr>
        <w:spacing w:after="0" w:line="240" w:lineRule="auto"/>
        <w:rPr>
          <w:rFonts w:eastAsia="Simplified Arabic"/>
          <w:color w:val="0D0D0D"/>
          <w:sz w:val="28"/>
          <w:szCs w:val="28"/>
          <w:rtl/>
        </w:rPr>
      </w:pPr>
      <w:r w:rsidRPr="00A962B9">
        <w:rPr>
          <w:b/>
          <w:bCs/>
          <w:sz w:val="32"/>
          <w:szCs w:val="32"/>
          <w:rtl/>
        </w:rPr>
        <w:t>طرق التدريس</w:t>
      </w:r>
      <w:r w:rsidRPr="00A962B9">
        <w:rPr>
          <w:sz w:val="32"/>
          <w:szCs w:val="32"/>
          <w:rtl/>
        </w:rPr>
        <w:t>:</w:t>
      </w:r>
      <w:r w:rsidR="000E27A5" w:rsidRPr="00A962B9">
        <w:rPr>
          <w:rFonts w:eastAsia="Simplified Arabic"/>
          <w:color w:val="0D0D0D"/>
          <w:sz w:val="28"/>
          <w:szCs w:val="28"/>
          <w:rtl/>
        </w:rPr>
        <w:t xml:space="preserve"> محاضرات  </w:t>
      </w:r>
    </w:p>
    <w:p w:rsidR="000E27A5" w:rsidRPr="00A962B9" w:rsidRDefault="000E27A5" w:rsidP="000E27A5">
      <w:pPr>
        <w:spacing w:after="0" w:line="240" w:lineRule="auto"/>
        <w:rPr>
          <w:color w:val="0D0D0D"/>
          <w:sz w:val="28"/>
          <w:szCs w:val="28"/>
        </w:rPr>
      </w:pPr>
      <w:r w:rsidRPr="00A962B9">
        <w:rPr>
          <w:rFonts w:eastAsia="Simplified Arabic"/>
          <w:color w:val="0D0D0D"/>
          <w:sz w:val="28"/>
          <w:szCs w:val="28"/>
          <w:rtl/>
        </w:rPr>
        <w:t xml:space="preserve"> </w:t>
      </w:r>
    </w:p>
    <w:p w:rsidR="005F1F6B" w:rsidRPr="00A962B9" w:rsidRDefault="00F5788D">
      <w:pPr>
        <w:rPr>
          <w:rFonts w:hint="cs"/>
          <w:b/>
          <w:bCs/>
          <w:sz w:val="32"/>
          <w:szCs w:val="32"/>
        </w:rPr>
      </w:pPr>
      <w:r w:rsidRPr="00A962B9">
        <w:rPr>
          <w:b/>
          <w:bCs/>
          <w:sz w:val="32"/>
          <w:szCs w:val="32"/>
          <w:rtl/>
        </w:rPr>
        <w:t>طرق التقييم:</w:t>
      </w:r>
    </w:p>
    <w:tbl>
      <w:tblPr>
        <w:tblStyle w:val="a7"/>
        <w:bidiVisual/>
        <w:tblW w:w="827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2938"/>
        <w:gridCol w:w="2999"/>
        <w:gridCol w:w="1440"/>
      </w:tblGrid>
      <w:tr w:rsidR="005F1F6B" w:rsidRPr="00A962B9" w:rsidTr="000E27A5">
        <w:trPr>
          <w:trHeight w:val="467"/>
          <w:jc w:val="center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A962B9">
              <w:rPr>
                <w:rFonts w:eastAsia="Times New Roman"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النسبة المئوية</w:t>
            </w:r>
          </w:p>
        </w:tc>
      </w:tr>
      <w:tr w:rsidR="005F1F6B" w:rsidRPr="00A962B9" w:rsidTr="000E27A5">
        <w:trPr>
          <w:trHeight w:val="530"/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0E27A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امتحانات</w:t>
            </w:r>
            <w:r w:rsidR="00F5788D" w:rsidRPr="00A962B9">
              <w:rPr>
                <w:rFonts w:eastAsia="Times New Roman"/>
                <w:sz w:val="28"/>
                <w:szCs w:val="28"/>
                <w:rtl/>
              </w:rPr>
              <w:t xml:space="preserve"> نصفية نظرية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6B" w:rsidRPr="00A962B9" w:rsidRDefault="00A962B9" w:rsidP="00A962B9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highlight w:val="lightGray"/>
              </w:rPr>
            </w:pPr>
            <w:r w:rsidRPr="00A962B9">
              <w:rPr>
                <w:rFonts w:eastAsia="Times New Roman" w:hint="cs"/>
                <w:i/>
                <w:sz w:val="28"/>
                <w:szCs w:val="28"/>
                <w:rtl/>
              </w:rPr>
              <w:t xml:space="preserve">بعد الأسبوع الرابع </w:t>
            </w:r>
            <w:proofErr w:type="gramStart"/>
            <w:r w:rsidRPr="00A962B9">
              <w:rPr>
                <w:rFonts w:eastAsia="Times New Roman" w:hint="cs"/>
                <w:i/>
                <w:sz w:val="28"/>
                <w:szCs w:val="28"/>
                <w:rtl/>
              </w:rPr>
              <w:t xml:space="preserve">و </w:t>
            </w:r>
            <w:r>
              <w:rPr>
                <w:rFonts w:eastAsia="Times New Roman" w:hint="cs"/>
                <w:i/>
                <w:sz w:val="28"/>
                <w:szCs w:val="28"/>
                <w:rtl/>
              </w:rPr>
              <w:t>الثامن</w:t>
            </w:r>
            <w:proofErr w:type="gramEnd"/>
            <w:r>
              <w:rPr>
                <w:rFonts w:eastAsia="Times New Roman"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highlight w:val="lightGray"/>
              </w:rPr>
            </w:pPr>
            <w:r w:rsidRPr="00A962B9">
              <w:rPr>
                <w:rFonts w:eastAsia="Times New Roman"/>
                <w:sz w:val="28"/>
                <w:szCs w:val="28"/>
                <w:highlight w:val="lightGray"/>
              </w:rPr>
              <w:t>20%</w:t>
            </w:r>
          </w:p>
        </w:tc>
      </w:tr>
      <w:tr w:rsidR="005F1F6B" w:rsidRPr="00A962B9" w:rsidTr="000E27A5">
        <w:trPr>
          <w:trHeight w:val="530"/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0E27A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امتحانات</w:t>
            </w:r>
            <w:r w:rsidR="00F5788D" w:rsidRPr="00A962B9">
              <w:rPr>
                <w:rFonts w:eastAsia="Times New Roman"/>
                <w:sz w:val="28"/>
                <w:szCs w:val="28"/>
                <w:rtl/>
              </w:rPr>
              <w:t xml:space="preserve"> عملية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6B" w:rsidRPr="00A962B9" w:rsidRDefault="00A962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 w:hint="cs"/>
                <w:sz w:val="28"/>
                <w:szCs w:val="28"/>
                <w:rtl/>
              </w:rPr>
              <w:t xml:space="preserve">الأسبوع العاشر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highlight w:val="lightGray"/>
              </w:rPr>
            </w:pPr>
            <w:r w:rsidRPr="00A962B9">
              <w:rPr>
                <w:rFonts w:eastAsia="Times New Roman"/>
                <w:sz w:val="28"/>
                <w:szCs w:val="28"/>
                <w:highlight w:val="lightGray"/>
              </w:rPr>
              <w:t>30%</w:t>
            </w:r>
          </w:p>
        </w:tc>
      </w:tr>
      <w:tr w:rsidR="005F1F6B" w:rsidRPr="00A962B9" w:rsidTr="000E27A5">
        <w:trPr>
          <w:trHeight w:val="530"/>
          <w:jc w:val="center"/>
        </w:trPr>
        <w:tc>
          <w:tcPr>
            <w:tcW w:w="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 xml:space="preserve">امتحانات نهائية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6B" w:rsidRPr="00A962B9" w:rsidRDefault="00A962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 w:hint="cs"/>
                <w:sz w:val="28"/>
                <w:szCs w:val="28"/>
                <w:rtl/>
              </w:rPr>
              <w:t>نهاية الفصل الدراسي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highlight w:val="lightGray"/>
              </w:rPr>
            </w:pPr>
            <w:r w:rsidRPr="00A962B9">
              <w:rPr>
                <w:rFonts w:eastAsia="Times New Roman"/>
                <w:sz w:val="28"/>
                <w:szCs w:val="28"/>
                <w:highlight w:val="lightGray"/>
              </w:rPr>
              <w:t>50%</w:t>
            </w:r>
          </w:p>
        </w:tc>
      </w:tr>
      <w:tr w:rsidR="005F1F6B" w:rsidRPr="00A962B9" w:rsidTr="000E27A5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5F1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5F1F6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</w:rPr>
              <w:t>100 %</w:t>
            </w:r>
          </w:p>
        </w:tc>
      </w:tr>
    </w:tbl>
    <w:p w:rsidR="005F1F6B" w:rsidRPr="00A962B9" w:rsidRDefault="00F5788D">
      <w:pPr>
        <w:rPr>
          <w:b/>
          <w:bCs/>
          <w:sz w:val="32"/>
          <w:szCs w:val="32"/>
        </w:rPr>
      </w:pPr>
      <w:r w:rsidRPr="00A962B9">
        <w:rPr>
          <w:b/>
          <w:bCs/>
          <w:sz w:val="32"/>
          <w:szCs w:val="32"/>
          <w:rtl/>
        </w:rPr>
        <w:t>المراجع:</w:t>
      </w:r>
    </w:p>
    <w:tbl>
      <w:tblPr>
        <w:tblStyle w:val="a8"/>
        <w:bidiVisual/>
        <w:tblW w:w="8931" w:type="dxa"/>
        <w:jc w:val="righ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550"/>
        <w:gridCol w:w="1437"/>
        <w:gridCol w:w="1620"/>
        <w:gridCol w:w="2700"/>
      </w:tblGrid>
      <w:tr w:rsidR="005F1F6B" w:rsidRPr="00A962B9" w:rsidTr="000E27A5">
        <w:trPr>
          <w:trHeight w:val="567"/>
          <w:jc w:val="right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الناشر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النسخة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المؤلف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F1F6B" w:rsidRPr="00A962B9" w:rsidRDefault="00F5788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962B9">
              <w:rPr>
                <w:rFonts w:eastAsia="Times New Roman"/>
                <w:sz w:val="28"/>
                <w:szCs w:val="28"/>
                <w:rtl/>
              </w:rPr>
              <w:t>مكان تواجدها</w:t>
            </w:r>
          </w:p>
        </w:tc>
      </w:tr>
      <w:tr w:rsidR="005F1F6B" w:rsidRPr="00A962B9" w:rsidTr="00066250">
        <w:trPr>
          <w:trHeight w:val="1822"/>
          <w:jc w:val="right"/>
        </w:trPr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6B" w:rsidRPr="00A962B9" w:rsidRDefault="005F1F6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66250" w:rsidRPr="00A962B9" w:rsidRDefault="00F5788D" w:rsidP="0006625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rtl/>
              </w:rPr>
            </w:pPr>
            <w:r w:rsidRPr="00A962B9">
              <w:rPr>
                <w:rFonts w:eastAsia="Times New Roman"/>
                <w:bCs/>
                <w:i/>
                <w:sz w:val="24"/>
                <w:szCs w:val="24"/>
                <w:rtl/>
              </w:rPr>
              <w:t>وظائف الأعضاء العام</w:t>
            </w:r>
            <w:r w:rsidR="00066250" w:rsidRPr="00A962B9">
              <w:rPr>
                <w:rFonts w:eastAsia="Times New Roman"/>
                <w:bCs/>
                <w:i/>
                <w:sz w:val="24"/>
                <w:szCs w:val="24"/>
                <w:rtl/>
              </w:rPr>
              <w:t xml:space="preserve"> / </w:t>
            </w:r>
            <w:proofErr w:type="gramStart"/>
            <w:r w:rsidR="00066250" w:rsidRPr="00A962B9">
              <w:rPr>
                <w:rFonts w:eastAsia="Times New Roman"/>
                <w:bCs/>
                <w:i/>
                <w:sz w:val="24"/>
                <w:szCs w:val="24"/>
                <w:rtl/>
              </w:rPr>
              <w:t>إعداد :</w:t>
            </w:r>
            <w:proofErr w:type="gramEnd"/>
            <w:r w:rsidR="00066250" w:rsidRPr="00A962B9">
              <w:rPr>
                <w:rFonts w:eastAsia="Times New Roman"/>
                <w:bCs/>
                <w:i/>
                <w:sz w:val="24"/>
                <w:szCs w:val="24"/>
                <w:rtl/>
              </w:rPr>
              <w:t xml:space="preserve"> أ. د. أحمد المجدوب </w:t>
            </w:r>
            <w:proofErr w:type="spellStart"/>
            <w:r w:rsidR="00066250" w:rsidRPr="00A962B9">
              <w:rPr>
                <w:rFonts w:eastAsia="Times New Roman"/>
                <w:bCs/>
                <w:i/>
                <w:sz w:val="24"/>
                <w:szCs w:val="24"/>
                <w:rtl/>
              </w:rPr>
              <w:t>القماطي</w:t>
            </w:r>
            <w:proofErr w:type="spellEnd"/>
            <w:r w:rsidR="00066250" w:rsidRPr="00A962B9">
              <w:rPr>
                <w:rFonts w:eastAsia="Times New Roman"/>
                <w:bCs/>
                <w:i/>
                <w:sz w:val="24"/>
                <w:szCs w:val="24"/>
                <w:rtl/>
              </w:rPr>
              <w:t xml:space="preserve"> منشورات جامعة الفاتح</w:t>
            </w:r>
          </w:p>
          <w:p w:rsidR="00066250" w:rsidRPr="00A962B9" w:rsidRDefault="00066250" w:rsidP="0006625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highlight w:val="lightGray"/>
              </w:rPr>
            </w:pPr>
            <w:r w:rsidRPr="00A962B9">
              <w:rPr>
                <w:rFonts w:eastAsia="Times New Roman"/>
                <w:bCs/>
                <w:i/>
                <w:sz w:val="24"/>
                <w:szCs w:val="24"/>
              </w:rPr>
              <w:t>2007</w:t>
            </w:r>
          </w:p>
          <w:p w:rsidR="005F1F6B" w:rsidRPr="00A962B9" w:rsidRDefault="005F1F6B" w:rsidP="0006625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</w:p>
          <w:p w:rsidR="00A962B9" w:rsidRDefault="000E27A5" w:rsidP="00A962B9">
            <w:pPr>
              <w:tabs>
                <w:tab w:val="left" w:pos="2022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rtl/>
              </w:rPr>
            </w:pPr>
            <w:r w:rsidRPr="00A962B9">
              <w:rPr>
                <w:rFonts w:eastAsia="Times New Roman"/>
                <w:bCs/>
                <w:sz w:val="24"/>
                <w:szCs w:val="24"/>
                <w:rtl/>
              </w:rPr>
              <w:t xml:space="preserve">التشريح ووظائف </w:t>
            </w:r>
            <w:proofErr w:type="gramStart"/>
            <w:r w:rsidRPr="00A962B9">
              <w:rPr>
                <w:rFonts w:eastAsia="Times New Roman"/>
                <w:bCs/>
                <w:sz w:val="24"/>
                <w:szCs w:val="24"/>
                <w:rtl/>
              </w:rPr>
              <w:t xml:space="preserve">الأعضاء  </w:t>
            </w:r>
            <w:r w:rsidR="00066250" w:rsidRPr="00A962B9">
              <w:rPr>
                <w:rFonts w:eastAsia="Times New Roman"/>
                <w:bCs/>
                <w:sz w:val="24"/>
                <w:szCs w:val="24"/>
                <w:rtl/>
              </w:rPr>
              <w:t>/</w:t>
            </w:r>
            <w:proofErr w:type="gramEnd"/>
            <w:r w:rsidR="00066250" w:rsidRPr="00A962B9">
              <w:rPr>
                <w:rFonts w:eastAsia="Times New Roman"/>
                <w:bCs/>
                <w:sz w:val="24"/>
                <w:szCs w:val="24"/>
                <w:rtl/>
              </w:rPr>
              <w:t xml:space="preserve"> تأليف د. مسعود الشريف رحومة / د. عمر عبد المجيد الحبيب</w:t>
            </w:r>
          </w:p>
          <w:p w:rsidR="005F1F6B" w:rsidRPr="00A962B9" w:rsidRDefault="00066250" w:rsidP="00A962B9">
            <w:pPr>
              <w:tabs>
                <w:tab w:val="left" w:pos="2022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A962B9">
              <w:rPr>
                <w:rFonts w:eastAsia="Times New Roman"/>
                <w:bCs/>
                <w:sz w:val="24"/>
                <w:szCs w:val="24"/>
                <w:rtl/>
              </w:rPr>
              <w:t xml:space="preserve"> د. مهدي إبراهيم حلمي </w:t>
            </w:r>
            <w:proofErr w:type="gramStart"/>
            <w:r w:rsidRPr="00A962B9">
              <w:rPr>
                <w:rFonts w:eastAsia="Times New Roman"/>
                <w:bCs/>
                <w:sz w:val="24"/>
                <w:szCs w:val="24"/>
                <w:rtl/>
              </w:rPr>
              <w:t>/  الناشر</w:t>
            </w:r>
            <w:proofErr w:type="gramEnd"/>
            <w:r w:rsidRPr="00A962B9">
              <w:rPr>
                <w:rFonts w:eastAsia="Times New Roman"/>
                <w:bCs/>
                <w:sz w:val="24"/>
                <w:szCs w:val="24"/>
                <w:rtl/>
              </w:rPr>
              <w:t>: أعد الكتاب بالمركز الوطني لتخطيط والتدريب</w:t>
            </w:r>
          </w:p>
        </w:tc>
      </w:tr>
    </w:tbl>
    <w:p w:rsidR="005F1F6B" w:rsidRPr="00A962B9" w:rsidRDefault="005F1F6B">
      <w:pPr>
        <w:rPr>
          <w:sz w:val="32"/>
          <w:szCs w:val="32"/>
        </w:rPr>
      </w:pPr>
    </w:p>
    <w:p w:rsidR="005F1F6B" w:rsidRPr="00A962B9" w:rsidRDefault="00F5788D" w:rsidP="00066250">
      <w:pPr>
        <w:rPr>
          <w:bCs/>
          <w:sz w:val="28"/>
          <w:szCs w:val="28"/>
        </w:rPr>
      </w:pPr>
      <w:r w:rsidRPr="00A962B9">
        <w:rPr>
          <w:bCs/>
          <w:sz w:val="28"/>
          <w:szCs w:val="28"/>
          <w:rtl/>
        </w:rPr>
        <w:t xml:space="preserve">رئيس </w:t>
      </w:r>
      <w:proofErr w:type="spellStart"/>
      <w:proofErr w:type="gramStart"/>
      <w:r w:rsidRPr="00A962B9">
        <w:rPr>
          <w:bCs/>
          <w:sz w:val="28"/>
          <w:szCs w:val="28"/>
          <w:rtl/>
        </w:rPr>
        <w:t>القسم:</w:t>
      </w:r>
      <w:bookmarkStart w:id="0" w:name="_gjdgxs" w:colFirst="0" w:colLast="0"/>
      <w:bookmarkEnd w:id="0"/>
      <w:r w:rsidR="00066250" w:rsidRPr="00A962B9">
        <w:rPr>
          <w:bCs/>
          <w:sz w:val="28"/>
          <w:szCs w:val="28"/>
          <w:rtl/>
        </w:rPr>
        <w:t>أ</w:t>
      </w:r>
      <w:proofErr w:type="spellEnd"/>
      <w:r w:rsidR="00066250" w:rsidRPr="00A962B9">
        <w:rPr>
          <w:bCs/>
          <w:sz w:val="28"/>
          <w:szCs w:val="28"/>
          <w:rtl/>
        </w:rPr>
        <w:t>.</w:t>
      </w:r>
      <w:proofErr w:type="gramEnd"/>
      <w:r w:rsidR="00066250" w:rsidRPr="00A962B9">
        <w:rPr>
          <w:bCs/>
          <w:sz w:val="28"/>
          <w:szCs w:val="28"/>
          <w:rtl/>
        </w:rPr>
        <w:t xml:space="preserve"> العارف محمد أحمد           </w:t>
      </w:r>
      <w:r w:rsidRPr="00A962B9">
        <w:rPr>
          <w:bCs/>
          <w:sz w:val="28"/>
          <w:szCs w:val="28"/>
          <w:rtl/>
        </w:rPr>
        <w:t xml:space="preserve">منسق الجودة: أ. </w:t>
      </w:r>
      <w:r w:rsidR="00066250" w:rsidRPr="00A962B9">
        <w:rPr>
          <w:bCs/>
          <w:sz w:val="28"/>
          <w:szCs w:val="28"/>
          <w:rtl/>
        </w:rPr>
        <w:t xml:space="preserve">إيمان حسين </w:t>
      </w:r>
      <w:proofErr w:type="spellStart"/>
      <w:r w:rsidR="00066250" w:rsidRPr="00A962B9">
        <w:rPr>
          <w:bCs/>
          <w:sz w:val="28"/>
          <w:szCs w:val="28"/>
          <w:rtl/>
        </w:rPr>
        <w:t>باوه</w:t>
      </w:r>
      <w:proofErr w:type="spellEnd"/>
    </w:p>
    <w:p w:rsidR="005F1F6B" w:rsidRPr="00A962B9" w:rsidRDefault="00F5788D" w:rsidP="00A962B9">
      <w:pPr>
        <w:rPr>
          <w:bCs/>
          <w:sz w:val="28"/>
          <w:szCs w:val="28"/>
        </w:rPr>
      </w:pPr>
      <w:r w:rsidRPr="00A962B9">
        <w:rPr>
          <w:bCs/>
          <w:sz w:val="28"/>
          <w:szCs w:val="28"/>
          <w:rtl/>
        </w:rPr>
        <w:t>رئيس قسم الجودة:/ أ. خديج</w:t>
      </w:r>
      <w:bookmarkStart w:id="1" w:name="_GoBack"/>
      <w:bookmarkEnd w:id="1"/>
      <w:r w:rsidRPr="00A962B9">
        <w:rPr>
          <w:bCs/>
          <w:sz w:val="28"/>
          <w:szCs w:val="28"/>
          <w:rtl/>
        </w:rPr>
        <w:t xml:space="preserve">ة </w:t>
      </w:r>
      <w:proofErr w:type="gramStart"/>
      <w:r w:rsidRPr="00A962B9">
        <w:rPr>
          <w:bCs/>
          <w:sz w:val="28"/>
          <w:szCs w:val="28"/>
          <w:rtl/>
        </w:rPr>
        <w:t>عبدالسلام</w:t>
      </w:r>
      <w:proofErr w:type="gramEnd"/>
      <w:r w:rsidRPr="00A962B9">
        <w:rPr>
          <w:bCs/>
          <w:sz w:val="28"/>
          <w:szCs w:val="28"/>
          <w:rtl/>
        </w:rPr>
        <w:t xml:space="preserve"> سعد</w:t>
      </w:r>
    </w:p>
    <w:sectPr w:rsidR="005F1F6B" w:rsidRPr="00A962B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2A" w:rsidRDefault="00E7292A">
      <w:pPr>
        <w:spacing w:after="0" w:line="240" w:lineRule="auto"/>
      </w:pPr>
      <w:r>
        <w:separator/>
      </w:r>
    </w:p>
  </w:endnote>
  <w:endnote w:type="continuationSeparator" w:id="0">
    <w:p w:rsidR="00E7292A" w:rsidRDefault="00E7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B" w:rsidRDefault="00F578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62B9">
      <w:rPr>
        <w:noProof/>
        <w:color w:val="000000"/>
        <w:rtl/>
      </w:rPr>
      <w:t>3</w:t>
    </w:r>
    <w:r>
      <w:rPr>
        <w:color w:val="000000"/>
      </w:rPr>
      <w:fldChar w:fldCharType="end"/>
    </w:r>
  </w:p>
  <w:p w:rsidR="005F1F6B" w:rsidRDefault="005F1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2A" w:rsidRDefault="00E7292A">
      <w:pPr>
        <w:spacing w:after="0" w:line="240" w:lineRule="auto"/>
      </w:pPr>
      <w:r>
        <w:separator/>
      </w:r>
    </w:p>
  </w:footnote>
  <w:footnote w:type="continuationSeparator" w:id="0">
    <w:p w:rsidR="00E7292A" w:rsidRDefault="00E7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6B" w:rsidRDefault="005F1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5F1F6B" w:rsidRDefault="005F1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5F1F6B" w:rsidRDefault="005F1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272C8"/>
    <w:multiLevelType w:val="multilevel"/>
    <w:tmpl w:val="88E4FF66"/>
    <w:lvl w:ilvl="0">
      <w:start w:val="1"/>
      <w:numFmt w:val="bullet"/>
      <w:lvlText w:val="❖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3A08A3"/>
    <w:multiLevelType w:val="multilevel"/>
    <w:tmpl w:val="F6501984"/>
    <w:lvl w:ilvl="0">
      <w:start w:val="1"/>
      <w:numFmt w:val="bullet"/>
      <w:lvlText w:val="✔"/>
      <w:lvlJc w:val="left"/>
      <w:pPr>
        <w:ind w:left="22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6B"/>
    <w:rsid w:val="00066250"/>
    <w:rsid w:val="000E27A5"/>
    <w:rsid w:val="00264AE3"/>
    <w:rsid w:val="005F1F6B"/>
    <w:rsid w:val="00A962B9"/>
    <w:rsid w:val="00E7292A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8775E4-2D54-4445-922C-CE1EA8B8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2022-06-07T07:22:00Z</cp:lastPrinted>
  <dcterms:created xsi:type="dcterms:W3CDTF">2022-06-07T07:08:00Z</dcterms:created>
  <dcterms:modified xsi:type="dcterms:W3CDTF">2022-06-09T16:37:00Z</dcterms:modified>
</cp:coreProperties>
</file>